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5088" w:rsidRDefault="00DB705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</w:t>
      </w:r>
      <w:bookmarkStart w:id="0" w:name="_GoBack"/>
      <w:bookmarkEnd w:id="0"/>
    </w:p>
    <w:p w:rsidR="00B25088" w:rsidRDefault="00DB7059">
      <w:pPr>
        <w:pStyle w:val="Titlu1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Concurs pe meserii</w:t>
      </w:r>
    </w:p>
    <w:p w:rsidR="00B25088" w:rsidRDefault="00DB7059">
      <w:pPr>
        <w:pStyle w:val="Titlu2"/>
        <w:ind w:left="0" w:firstLine="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Etapa </w:t>
      </w:r>
      <w:proofErr w:type="spellStart"/>
      <w:r>
        <w:rPr>
          <w:rFonts w:ascii="Times New Roman" w:eastAsia="Times New Roman" w:hAnsi="Times New Roman" w:cs="Times New Roman"/>
        </w:rPr>
        <w:t>judeteană</w:t>
      </w:r>
      <w:proofErr w:type="spellEnd"/>
      <w:r>
        <w:rPr>
          <w:rFonts w:ascii="Times New Roman" w:eastAsia="Times New Roman" w:hAnsi="Times New Roman" w:cs="Times New Roman"/>
        </w:rPr>
        <w:t>, 2023</w:t>
      </w:r>
    </w:p>
    <w:p w:rsidR="00B25088" w:rsidRDefault="00B25088">
      <w:pPr>
        <w:rPr>
          <w:rFonts w:ascii="Times New Roman" w:eastAsia="Times New Roman" w:hAnsi="Times New Roman" w:cs="Times New Roman"/>
          <w:b/>
          <w:color w:val="000000"/>
        </w:rPr>
      </w:pPr>
    </w:p>
    <w:p w:rsidR="00B25088" w:rsidRDefault="00DB7059">
      <w:pPr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DOMENIUL: ALIMENTAŢIE PUBLICĂ </w:t>
      </w:r>
    </w:p>
    <w:p w:rsidR="00B25088" w:rsidRDefault="00DB7059">
      <w:pPr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CALIFICAREA PROFESIONALĂ: OSPĂTAR (CHELNER), VÂNZĂTOR ÎN UNITĂȚILE DE ALIMENTAȚIE </w:t>
      </w:r>
    </w:p>
    <w:p w:rsidR="00B25088" w:rsidRDefault="00DB7059">
      <w:pPr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>CLASA a XI-a, ÎNVĂŢĂMÂNT PROFESIONAL</w:t>
      </w:r>
    </w:p>
    <w:p w:rsidR="00B25088" w:rsidRDefault="00B2508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25088" w:rsidRDefault="00DB7059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Barem de corectare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şi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notare</w:t>
      </w:r>
    </w:p>
    <w:p w:rsidR="00B25088" w:rsidRDefault="00B2508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5088" w:rsidRDefault="00DB7059">
      <w:pPr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>Toate subiectele sunt obligatorii. Se acorda 10 puncte din oficiu.</w:t>
      </w:r>
    </w:p>
    <w:p w:rsidR="00B25088" w:rsidRDefault="00B25088">
      <w:pPr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B25088" w:rsidRDefault="00DB7059">
      <w:pPr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>Subiectul. I.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</w:p>
    <w:p w:rsidR="00B25088" w:rsidRDefault="00DB7059">
      <w:pPr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I.1.</w:t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b/>
          <w:sz w:val="23"/>
          <w:szCs w:val="23"/>
        </w:rPr>
        <w:t>TOTAL: 10 puncte</w:t>
      </w:r>
    </w:p>
    <w:p w:rsidR="00B25088" w:rsidRDefault="00DB7059">
      <w:pPr>
        <w:numPr>
          <w:ilvl w:val="0"/>
          <w:numId w:val="9"/>
        </w:numPr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– c; 2. – c; 3. – d; 4. – b; 5. – c; </w:t>
      </w:r>
    </w:p>
    <w:p w:rsidR="00B25088" w:rsidRDefault="00DB7059">
      <w:pPr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Pentru fiecare răspuns corect se acordă câte 2p.</w:t>
      </w:r>
    </w:p>
    <w:p w:rsidR="00B25088" w:rsidRDefault="00DB7059">
      <w:pPr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Pentru fiecare răspuns incorect sau lipsa acestuia, se acordă câte 0p.</w:t>
      </w:r>
    </w:p>
    <w:p w:rsidR="00B25088" w:rsidRDefault="00B25088">
      <w:pPr>
        <w:rPr>
          <w:rFonts w:ascii="Times New Roman" w:eastAsia="Times New Roman" w:hAnsi="Times New Roman" w:cs="Times New Roman"/>
          <w:sz w:val="23"/>
          <w:szCs w:val="23"/>
        </w:rPr>
      </w:pPr>
    </w:p>
    <w:p w:rsidR="00B25088" w:rsidRDefault="00DB7059">
      <w:pPr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I.2.</w:t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b/>
          <w:sz w:val="23"/>
          <w:szCs w:val="23"/>
        </w:rPr>
        <w:t>TOTAL: 4 puncte</w:t>
      </w:r>
    </w:p>
    <w:p w:rsidR="00B25088" w:rsidRDefault="00DB7059">
      <w:pPr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1. – A; 2. – F; 3. – A; 4. – F; </w:t>
      </w:r>
    </w:p>
    <w:p w:rsidR="00B25088" w:rsidRDefault="00DB7059">
      <w:pPr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Pentru fiecare răspuns corect se acordă câte 1p.</w:t>
      </w:r>
    </w:p>
    <w:p w:rsidR="00B25088" w:rsidRDefault="00DB7059">
      <w:pPr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Pentru fiecare răspuns incorect sau lipsa acestuia, se acordă câte 0p.</w:t>
      </w:r>
    </w:p>
    <w:p w:rsidR="00B25088" w:rsidRDefault="00B25088">
      <w:pPr>
        <w:rPr>
          <w:rFonts w:ascii="Times New Roman" w:eastAsia="Times New Roman" w:hAnsi="Times New Roman" w:cs="Times New Roman"/>
          <w:sz w:val="23"/>
          <w:szCs w:val="23"/>
        </w:rPr>
      </w:pPr>
    </w:p>
    <w:p w:rsidR="00B25088" w:rsidRDefault="00DB7059">
      <w:pPr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I.3.</w:t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b/>
          <w:sz w:val="23"/>
          <w:szCs w:val="23"/>
        </w:rPr>
        <w:t>TOTAL: 6 puncte</w:t>
      </w:r>
    </w:p>
    <w:p w:rsidR="00B25088" w:rsidRDefault="00DB7059">
      <w:pPr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1. – g; 2. – a; 3. – f; 4. – d; 5. –c; 6.-b.</w:t>
      </w:r>
    </w:p>
    <w:p w:rsidR="00B25088" w:rsidRDefault="00DB7059">
      <w:pPr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Pentru fiecare răspuns corect se acordă câte 1p.</w:t>
      </w:r>
    </w:p>
    <w:p w:rsidR="00B25088" w:rsidRDefault="00DB7059">
      <w:pPr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Pentru fiecare răspuns incorect sau lipsa acestuia, se acordă câte 0p.</w:t>
      </w:r>
    </w:p>
    <w:p w:rsidR="00B25088" w:rsidRDefault="00B25088">
      <w:pPr>
        <w:rPr>
          <w:rFonts w:ascii="Times New Roman" w:eastAsia="Times New Roman" w:hAnsi="Times New Roman" w:cs="Times New Roman"/>
          <w:sz w:val="23"/>
          <w:szCs w:val="23"/>
        </w:rPr>
      </w:pPr>
    </w:p>
    <w:p w:rsidR="00B25088" w:rsidRDefault="00DB7059">
      <w:pPr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>Subiectul. II.</w:t>
      </w:r>
    </w:p>
    <w:p w:rsidR="00B25088" w:rsidRDefault="00B25088">
      <w:pPr>
        <w:rPr>
          <w:rFonts w:ascii="Times New Roman" w:eastAsia="Times New Roman" w:hAnsi="Times New Roman" w:cs="Times New Roman"/>
          <w:sz w:val="23"/>
          <w:szCs w:val="23"/>
        </w:rPr>
      </w:pPr>
    </w:p>
    <w:p w:rsidR="00B25088" w:rsidRDefault="00DB7059">
      <w:pPr>
        <w:ind w:left="360" w:hanging="36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II.1. </w:t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b/>
          <w:sz w:val="23"/>
          <w:szCs w:val="23"/>
        </w:rPr>
        <w:t>TOTAL:20 puncte</w:t>
      </w:r>
    </w:p>
    <w:p w:rsidR="00B25088" w:rsidRDefault="00DB7059">
      <w:pPr>
        <w:ind w:left="360" w:hanging="36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</w:rPr>
        <w:t>”Mise-en place-</w:t>
      </w:r>
      <w:proofErr w:type="spellStart"/>
      <w:r>
        <w:rPr>
          <w:rFonts w:ascii="Times New Roman" w:eastAsia="Times New Roman" w:hAnsi="Times New Roman" w:cs="Times New Roman"/>
        </w:rPr>
        <w:t>ul</w:t>
      </w:r>
      <w:proofErr w:type="spellEnd"/>
      <w:r>
        <w:rPr>
          <w:rFonts w:ascii="Times New Roman" w:eastAsia="Times New Roman" w:hAnsi="Times New Roman" w:cs="Times New Roman"/>
        </w:rPr>
        <w:t xml:space="preserve"> simplu de întâmpinare”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B25088" w:rsidRDefault="00DB7059">
      <w:pPr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1.distanţă de 2 – 3 cm de la marginea mesei;</w:t>
      </w:r>
    </w:p>
    <w:p w:rsidR="00B25088" w:rsidRDefault="00DB7059">
      <w:pPr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2.farfurie suport;</w:t>
      </w:r>
    </w:p>
    <w:p w:rsidR="00B25088" w:rsidRDefault="00DB7059">
      <w:pPr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3.cuţit </w:t>
      </w:r>
      <w:proofErr w:type="spellStart"/>
      <w:r>
        <w:rPr>
          <w:rFonts w:ascii="Times New Roman" w:eastAsia="Times New Roman" w:hAnsi="Times New Roman" w:cs="Times New Roman"/>
        </w:rPr>
        <w:t>obişnuit</w:t>
      </w:r>
      <w:proofErr w:type="spellEnd"/>
      <w:r>
        <w:rPr>
          <w:rFonts w:ascii="Times New Roman" w:eastAsia="Times New Roman" w:hAnsi="Times New Roman" w:cs="Times New Roman"/>
        </w:rPr>
        <w:t>;</w:t>
      </w:r>
    </w:p>
    <w:p w:rsidR="00B25088" w:rsidRDefault="00DB7059">
      <w:pPr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4.furculiţă </w:t>
      </w:r>
      <w:proofErr w:type="spellStart"/>
      <w:r>
        <w:rPr>
          <w:rFonts w:ascii="Times New Roman" w:eastAsia="Times New Roman" w:hAnsi="Times New Roman" w:cs="Times New Roman"/>
        </w:rPr>
        <w:t>obişnuită</w:t>
      </w:r>
      <w:proofErr w:type="spellEnd"/>
      <w:r>
        <w:rPr>
          <w:rFonts w:ascii="Times New Roman" w:eastAsia="Times New Roman" w:hAnsi="Times New Roman" w:cs="Times New Roman"/>
        </w:rPr>
        <w:t>;</w:t>
      </w:r>
    </w:p>
    <w:p w:rsidR="00B25088" w:rsidRDefault="00DB7059">
      <w:pPr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5.pahar de apă minerală;</w:t>
      </w:r>
    </w:p>
    <w:p w:rsidR="00B25088" w:rsidRDefault="00DB7059">
      <w:pPr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6.pahar pentru vin;</w:t>
      </w:r>
    </w:p>
    <w:p w:rsidR="00B25088" w:rsidRDefault="00DB7059">
      <w:pPr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7.şervet formă plic;</w:t>
      </w:r>
    </w:p>
    <w:p w:rsidR="00B25088" w:rsidRDefault="00DB7059">
      <w:pPr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8.vază cu flori;</w:t>
      </w:r>
    </w:p>
    <w:p w:rsidR="00B25088" w:rsidRDefault="00DB7059">
      <w:pPr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9.numărul mesei.</w:t>
      </w:r>
    </w:p>
    <w:p w:rsidR="00B25088" w:rsidRDefault="00DB7059">
      <w:pPr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Pentru fiecare răspuns corect se acordă câte 2p.</w:t>
      </w:r>
    </w:p>
    <w:p w:rsidR="00B25088" w:rsidRDefault="00DB7059">
      <w:pPr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Pentru fiecare răspuns incorect sau lipsa acestuia, se acordă câte 0p.</w:t>
      </w:r>
    </w:p>
    <w:p w:rsidR="00B25088" w:rsidRDefault="00B25088">
      <w:pPr>
        <w:rPr>
          <w:rFonts w:ascii="Times New Roman" w:eastAsia="Times New Roman" w:hAnsi="Times New Roman" w:cs="Times New Roman"/>
          <w:sz w:val="23"/>
          <w:szCs w:val="23"/>
        </w:rPr>
      </w:pPr>
    </w:p>
    <w:p w:rsidR="00B25088" w:rsidRDefault="00DB7059">
      <w:pPr>
        <w:ind w:left="360" w:hanging="36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II.2. </w:t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b/>
          <w:sz w:val="23"/>
          <w:szCs w:val="23"/>
        </w:rPr>
        <w:t>TOTAL: 5 puncte</w:t>
      </w:r>
    </w:p>
    <w:p w:rsidR="00B25088" w:rsidRDefault="00B25088">
      <w:pPr>
        <w:ind w:left="360" w:hanging="360"/>
        <w:rPr>
          <w:rFonts w:ascii="Times New Roman" w:eastAsia="Times New Roman" w:hAnsi="Times New Roman" w:cs="Times New Roman"/>
          <w:sz w:val="23"/>
          <w:szCs w:val="23"/>
        </w:rPr>
      </w:pPr>
    </w:p>
    <w:p w:rsidR="00B25088" w:rsidRDefault="00DB7059">
      <w:pPr>
        <w:ind w:left="360" w:hanging="360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Ancar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tirbuson</w:t>
      </w:r>
      <w:proofErr w:type="spellEnd"/>
      <w:r>
        <w:rPr>
          <w:rFonts w:ascii="Times New Roman" w:eastAsia="Times New Roman" w:hAnsi="Times New Roman" w:cs="Times New Roman"/>
        </w:rPr>
        <w:t>, bricheta, pix, blocnotes pentru notarea comenzilor, bonier pentru bonuri de marcaj, ceas, batista, etc</w:t>
      </w:r>
    </w:p>
    <w:p w:rsidR="00B25088" w:rsidRDefault="00DB7059">
      <w:pPr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Pentru fiecare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raspuns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corect se acorda câte 1p.</w:t>
      </w:r>
    </w:p>
    <w:p w:rsidR="00B25088" w:rsidRDefault="00DB7059">
      <w:pPr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Pentru fiecare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</w:rPr>
        <w:t>raspuns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incorect sau lipsa acestuia, se acorda câte 0p.</w:t>
      </w:r>
    </w:p>
    <w:p w:rsidR="00B25088" w:rsidRDefault="00B25088">
      <w:pPr>
        <w:rPr>
          <w:rFonts w:ascii="Times New Roman" w:eastAsia="Times New Roman" w:hAnsi="Times New Roman" w:cs="Times New Roman"/>
          <w:sz w:val="23"/>
          <w:szCs w:val="23"/>
        </w:rPr>
      </w:pPr>
    </w:p>
    <w:p w:rsidR="00B25088" w:rsidRDefault="00DB7059">
      <w:pPr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</w:p>
    <w:p w:rsidR="00B25088" w:rsidRDefault="00DB7059">
      <w:pPr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II.3. </w:t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sz w:val="23"/>
          <w:szCs w:val="23"/>
        </w:rPr>
        <w:tab/>
      </w:r>
      <w:r>
        <w:rPr>
          <w:rFonts w:ascii="Times New Roman" w:eastAsia="Times New Roman" w:hAnsi="Times New Roman" w:cs="Times New Roman"/>
          <w:b/>
          <w:sz w:val="23"/>
          <w:szCs w:val="23"/>
        </w:rPr>
        <w:t>TOTAL: 5 puncte</w:t>
      </w:r>
    </w:p>
    <w:p w:rsidR="00B25088" w:rsidRDefault="00B25088">
      <w:pPr>
        <w:rPr>
          <w:rFonts w:ascii="Times New Roman" w:eastAsia="Times New Roman" w:hAnsi="Times New Roman" w:cs="Times New Roman"/>
          <w:sz w:val="23"/>
          <w:szCs w:val="23"/>
        </w:rPr>
      </w:pPr>
    </w:p>
    <w:p w:rsidR="00B25088" w:rsidRDefault="00DB7059">
      <w:pPr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Avantaje:</w:t>
      </w:r>
    </w:p>
    <w:p w:rsidR="00B25088" w:rsidRDefault="00DB7059">
      <w:pPr>
        <w:numPr>
          <w:ilvl w:val="0"/>
          <w:numId w:val="10"/>
        </w:numPr>
      </w:pPr>
      <w:r>
        <w:rPr>
          <w:rFonts w:ascii="Times New Roman" w:eastAsia="Times New Roman" w:hAnsi="Times New Roman" w:cs="Times New Roman"/>
        </w:rPr>
        <w:t>Timp scurt de servire;</w:t>
      </w:r>
    </w:p>
    <w:p w:rsidR="00B25088" w:rsidRDefault="00DB7059">
      <w:pPr>
        <w:numPr>
          <w:ilvl w:val="0"/>
          <w:numId w:val="10"/>
        </w:numPr>
      </w:pPr>
      <w:r>
        <w:rPr>
          <w:rFonts w:ascii="Times New Roman" w:eastAsia="Times New Roman" w:hAnsi="Times New Roman" w:cs="Times New Roman"/>
        </w:rPr>
        <w:t>Este simplu și poate fi folosit de ospătarii începători și elevii practicanți.</w:t>
      </w:r>
    </w:p>
    <w:p w:rsidR="00B25088" w:rsidRDefault="00DB7059">
      <w:pPr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Dezavantaje:</w:t>
      </w:r>
    </w:p>
    <w:p w:rsidR="00B25088" w:rsidRDefault="00DB7059">
      <w:pPr>
        <w:numPr>
          <w:ilvl w:val="0"/>
          <w:numId w:val="10"/>
        </w:numPr>
      </w:pPr>
      <w:r>
        <w:rPr>
          <w:rFonts w:ascii="Times New Roman" w:eastAsia="Times New Roman" w:hAnsi="Times New Roman" w:cs="Times New Roman"/>
        </w:rPr>
        <w:t>Farfuriile pot aluneca;</w:t>
      </w:r>
    </w:p>
    <w:p w:rsidR="00B25088" w:rsidRDefault="00DB7059">
      <w:pPr>
        <w:numPr>
          <w:ilvl w:val="0"/>
          <w:numId w:val="10"/>
        </w:numPr>
      </w:pPr>
      <w:r>
        <w:rPr>
          <w:rFonts w:ascii="Times New Roman" w:eastAsia="Times New Roman" w:hAnsi="Times New Roman" w:cs="Times New Roman"/>
        </w:rPr>
        <w:t>Risc permanent pentru a păta ținuta consumatorului;</w:t>
      </w:r>
    </w:p>
    <w:p w:rsidR="00B25088" w:rsidRDefault="00DB7059">
      <w:pPr>
        <w:numPr>
          <w:ilvl w:val="0"/>
          <w:numId w:val="10"/>
        </w:numPr>
      </w:pPr>
      <w:r>
        <w:rPr>
          <w:rFonts w:ascii="Times New Roman" w:eastAsia="Times New Roman" w:hAnsi="Times New Roman" w:cs="Times New Roman"/>
        </w:rPr>
        <w:t>Necesită efort fizic mare.</w:t>
      </w:r>
    </w:p>
    <w:p w:rsidR="00B25088" w:rsidRDefault="00B2508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25088" w:rsidRDefault="00DB7059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Pentru fiecare  </w:t>
      </w:r>
      <w:proofErr w:type="spellStart"/>
      <w:r>
        <w:rPr>
          <w:rFonts w:ascii="Times New Roman" w:eastAsia="Times New Roman" w:hAnsi="Times New Roman" w:cs="Times New Roman"/>
          <w:i/>
        </w:rPr>
        <w:t>enunţ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corect se acordă câte </w:t>
      </w:r>
      <w:r>
        <w:rPr>
          <w:rFonts w:ascii="Times New Roman" w:eastAsia="Times New Roman" w:hAnsi="Times New Roman" w:cs="Times New Roman"/>
          <w:b/>
          <w:i/>
        </w:rPr>
        <w:t>1p</w:t>
      </w:r>
    </w:p>
    <w:p w:rsidR="00B25088" w:rsidRDefault="00DB7059">
      <w:pPr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i/>
        </w:rPr>
        <w:t xml:space="preserve">Pentru răspuns incorect sau lipsa acestuia, se acordă  </w:t>
      </w:r>
      <w:r>
        <w:rPr>
          <w:rFonts w:ascii="Times New Roman" w:eastAsia="Times New Roman" w:hAnsi="Times New Roman" w:cs="Times New Roman"/>
          <w:b/>
          <w:i/>
        </w:rPr>
        <w:t>0p.</w:t>
      </w:r>
    </w:p>
    <w:p w:rsidR="00B25088" w:rsidRDefault="00B25088">
      <w:pPr>
        <w:rPr>
          <w:rFonts w:ascii="Times New Roman" w:eastAsia="Times New Roman" w:hAnsi="Times New Roman" w:cs="Times New Roman"/>
          <w:sz w:val="23"/>
          <w:szCs w:val="23"/>
        </w:rPr>
      </w:pPr>
    </w:p>
    <w:p w:rsidR="00B25088" w:rsidRDefault="00DB7059">
      <w:pPr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Subiectul. III. </w:t>
      </w:r>
    </w:p>
    <w:p w:rsidR="00B25088" w:rsidRDefault="00DB7059">
      <w:pPr>
        <w:tabs>
          <w:tab w:val="left" w:pos="8820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Introducere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</w:rPr>
        <w:t>(1 punct)</w:t>
      </w:r>
    </w:p>
    <w:p w:rsidR="00B25088" w:rsidRDefault="00DB7059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  <w:t>Mise-en-place-</w:t>
      </w:r>
      <w:proofErr w:type="spellStart"/>
      <w:r>
        <w:rPr>
          <w:rFonts w:ascii="Times New Roman" w:eastAsia="Times New Roman" w:hAnsi="Times New Roman" w:cs="Times New Roman"/>
        </w:rPr>
        <w:t>ul</w:t>
      </w:r>
      <w:proofErr w:type="spellEnd"/>
      <w:r>
        <w:rPr>
          <w:rFonts w:ascii="Times New Roman" w:eastAsia="Times New Roman" w:hAnsi="Times New Roman" w:cs="Times New Roman"/>
        </w:rPr>
        <w:t xml:space="preserve"> – reprezintă totalitatea operațiilor ce se efectuează pentru pregătirea, amenajarea mobilierului și a obiectelor de inventar pentru serviciul destinat servirii diferitelor mese și categorii de consumatori.</w:t>
      </w:r>
    </w:p>
    <w:p w:rsidR="00B25088" w:rsidRDefault="00DB7059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  </w:t>
      </w:r>
      <w:r>
        <w:rPr>
          <w:rFonts w:ascii="Times New Roman" w:eastAsia="Times New Roman" w:hAnsi="Times New Roman" w:cs="Times New Roman"/>
        </w:rPr>
        <w:tab/>
        <w:t xml:space="preserve"> Micul dejun constituie prima masă din zi, pe care omul o </w:t>
      </w:r>
      <w:proofErr w:type="spellStart"/>
      <w:r>
        <w:rPr>
          <w:rFonts w:ascii="Times New Roman" w:eastAsia="Times New Roman" w:hAnsi="Times New Roman" w:cs="Times New Roman"/>
        </w:rPr>
        <w:t>serveşte</w:t>
      </w:r>
      <w:proofErr w:type="spellEnd"/>
      <w:r>
        <w:rPr>
          <w:rFonts w:ascii="Times New Roman" w:eastAsia="Times New Roman" w:hAnsi="Times New Roman" w:cs="Times New Roman"/>
        </w:rPr>
        <w:t xml:space="preserve"> pentru a-</w:t>
      </w:r>
      <w:proofErr w:type="spellStart"/>
      <w:r>
        <w:rPr>
          <w:rFonts w:ascii="Times New Roman" w:eastAsia="Times New Roman" w:hAnsi="Times New Roman" w:cs="Times New Roman"/>
        </w:rPr>
        <w:t>şi</w:t>
      </w:r>
      <w:proofErr w:type="spellEnd"/>
      <w:r>
        <w:rPr>
          <w:rFonts w:ascii="Times New Roman" w:eastAsia="Times New Roman" w:hAnsi="Times New Roman" w:cs="Times New Roman"/>
        </w:rPr>
        <w:t xml:space="preserve"> completa rezervele energetice </w:t>
      </w:r>
      <w:proofErr w:type="spellStart"/>
      <w:r>
        <w:rPr>
          <w:rFonts w:ascii="Times New Roman" w:eastAsia="Times New Roman" w:hAnsi="Times New Roman" w:cs="Times New Roman"/>
        </w:rPr>
        <w:t>şi</w:t>
      </w:r>
      <w:proofErr w:type="spellEnd"/>
      <w:r>
        <w:rPr>
          <w:rFonts w:ascii="Times New Roman" w:eastAsia="Times New Roman" w:hAnsi="Times New Roman" w:cs="Times New Roman"/>
        </w:rPr>
        <w:t xml:space="preserve"> calorice ale organismului, necesare </w:t>
      </w:r>
      <w:proofErr w:type="spellStart"/>
      <w:r>
        <w:rPr>
          <w:rFonts w:ascii="Times New Roman" w:eastAsia="Times New Roman" w:hAnsi="Times New Roman" w:cs="Times New Roman"/>
        </w:rPr>
        <w:t>desfăşurării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activităţii</w:t>
      </w:r>
      <w:proofErr w:type="spellEnd"/>
      <w:r>
        <w:rPr>
          <w:rFonts w:ascii="Times New Roman" w:eastAsia="Times New Roman" w:hAnsi="Times New Roman" w:cs="Times New Roman"/>
        </w:rPr>
        <w:t xml:space="preserve"> cotidiene. Micul dejun se </w:t>
      </w:r>
      <w:proofErr w:type="spellStart"/>
      <w:r>
        <w:rPr>
          <w:rFonts w:ascii="Times New Roman" w:eastAsia="Times New Roman" w:hAnsi="Times New Roman" w:cs="Times New Roman"/>
        </w:rPr>
        <w:t>serveşte</w:t>
      </w:r>
      <w:proofErr w:type="spellEnd"/>
      <w:r>
        <w:rPr>
          <w:rFonts w:ascii="Times New Roman" w:eastAsia="Times New Roman" w:hAnsi="Times New Roman" w:cs="Times New Roman"/>
        </w:rPr>
        <w:t xml:space="preserve"> între orele 6-10 </w:t>
      </w:r>
      <w:proofErr w:type="spellStart"/>
      <w:r>
        <w:rPr>
          <w:rFonts w:ascii="Times New Roman" w:eastAsia="Times New Roman" w:hAnsi="Times New Roman" w:cs="Times New Roman"/>
        </w:rPr>
        <w:t>dimineaţa</w:t>
      </w:r>
      <w:proofErr w:type="spellEnd"/>
      <w:r>
        <w:rPr>
          <w:rFonts w:ascii="Times New Roman" w:eastAsia="Times New Roman" w:hAnsi="Times New Roman" w:cs="Times New Roman"/>
        </w:rPr>
        <w:t xml:space="preserve">, în braserii, restaurante-pensiune, cofetării, bufete lacto-vegetariene </w:t>
      </w:r>
      <w:proofErr w:type="spellStart"/>
      <w:r>
        <w:rPr>
          <w:rFonts w:ascii="Times New Roman" w:eastAsia="Times New Roman" w:hAnsi="Times New Roman" w:cs="Times New Roman"/>
        </w:rPr>
        <w:t>şi</w:t>
      </w:r>
      <w:proofErr w:type="spellEnd"/>
      <w:r>
        <w:rPr>
          <w:rFonts w:ascii="Times New Roman" w:eastAsia="Times New Roman" w:hAnsi="Times New Roman" w:cs="Times New Roman"/>
        </w:rPr>
        <w:t xml:space="preserve"> alte </w:t>
      </w:r>
      <w:proofErr w:type="spellStart"/>
      <w:r>
        <w:rPr>
          <w:rFonts w:ascii="Times New Roman" w:eastAsia="Times New Roman" w:hAnsi="Times New Roman" w:cs="Times New Roman"/>
        </w:rPr>
        <w:t>unităţi</w:t>
      </w:r>
      <w:proofErr w:type="spellEnd"/>
      <w:r>
        <w:rPr>
          <w:rFonts w:ascii="Times New Roman" w:eastAsia="Times New Roman" w:hAnsi="Times New Roman" w:cs="Times New Roman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</w:rPr>
        <w:t>alimentaţie</w:t>
      </w:r>
      <w:proofErr w:type="spellEnd"/>
      <w:r>
        <w:rPr>
          <w:rFonts w:ascii="Times New Roman" w:eastAsia="Times New Roman" w:hAnsi="Times New Roman" w:cs="Times New Roman"/>
        </w:rPr>
        <w:t xml:space="preserve"> publică. </w:t>
      </w:r>
      <w:proofErr w:type="spellStart"/>
      <w:r>
        <w:rPr>
          <w:rFonts w:ascii="Times New Roman" w:eastAsia="Times New Roman" w:hAnsi="Times New Roman" w:cs="Times New Roman"/>
        </w:rPr>
        <w:t>Operaţiunile</w:t>
      </w:r>
      <w:proofErr w:type="spellEnd"/>
      <w:r>
        <w:rPr>
          <w:rFonts w:ascii="Times New Roman" w:eastAsia="Times New Roman" w:hAnsi="Times New Roman" w:cs="Times New Roman"/>
        </w:rPr>
        <w:t xml:space="preserve"> de organizare </w:t>
      </w:r>
      <w:proofErr w:type="spellStart"/>
      <w:r>
        <w:rPr>
          <w:rFonts w:ascii="Times New Roman" w:eastAsia="Times New Roman" w:hAnsi="Times New Roman" w:cs="Times New Roman"/>
        </w:rPr>
        <w:t>şi</w:t>
      </w:r>
      <w:proofErr w:type="spellEnd"/>
      <w:r>
        <w:rPr>
          <w:rFonts w:ascii="Times New Roman" w:eastAsia="Times New Roman" w:hAnsi="Times New Roman" w:cs="Times New Roman"/>
        </w:rPr>
        <w:t xml:space="preserve"> servire a preparatelor </w:t>
      </w:r>
      <w:proofErr w:type="spellStart"/>
      <w:r>
        <w:rPr>
          <w:rFonts w:ascii="Times New Roman" w:eastAsia="Times New Roman" w:hAnsi="Times New Roman" w:cs="Times New Roman"/>
        </w:rPr>
        <w:t>şi</w:t>
      </w:r>
      <w:proofErr w:type="spellEnd"/>
      <w:r>
        <w:rPr>
          <w:rFonts w:ascii="Times New Roman" w:eastAsia="Times New Roman" w:hAnsi="Times New Roman" w:cs="Times New Roman"/>
        </w:rPr>
        <w:t xml:space="preserve"> băuturilor ce pot intra </w:t>
      </w:r>
      <w:proofErr w:type="spellStart"/>
      <w:r>
        <w:rPr>
          <w:rFonts w:ascii="Times New Roman" w:eastAsia="Times New Roman" w:hAnsi="Times New Roman" w:cs="Times New Roman"/>
        </w:rPr>
        <w:t>componenţa</w:t>
      </w:r>
      <w:proofErr w:type="spellEnd"/>
      <w:r>
        <w:rPr>
          <w:rFonts w:ascii="Times New Roman" w:eastAsia="Times New Roman" w:hAnsi="Times New Roman" w:cs="Times New Roman"/>
        </w:rPr>
        <w:t xml:space="preserve"> unui meniu pentru micul dejun sunt mult mai complexe pentru celelalte tipuri de mese, datorită gamei sortimentale de preparate </w:t>
      </w:r>
      <w:proofErr w:type="spellStart"/>
      <w:r>
        <w:rPr>
          <w:rFonts w:ascii="Times New Roman" w:eastAsia="Times New Roman" w:hAnsi="Times New Roman" w:cs="Times New Roman"/>
        </w:rPr>
        <w:t>şi</w:t>
      </w:r>
      <w:proofErr w:type="spellEnd"/>
      <w:r>
        <w:rPr>
          <w:rFonts w:ascii="Times New Roman" w:eastAsia="Times New Roman" w:hAnsi="Times New Roman" w:cs="Times New Roman"/>
        </w:rPr>
        <w:t xml:space="preserve"> băuturi ce </w:t>
      </w:r>
      <w:proofErr w:type="spellStart"/>
      <w:r>
        <w:rPr>
          <w:rFonts w:ascii="Times New Roman" w:eastAsia="Times New Roman" w:hAnsi="Times New Roman" w:cs="Times New Roman"/>
        </w:rPr>
        <w:t>seoferă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şi</w:t>
      </w:r>
      <w:proofErr w:type="spellEnd"/>
      <w:r>
        <w:rPr>
          <w:rFonts w:ascii="Times New Roman" w:eastAsia="Times New Roman" w:hAnsi="Times New Roman" w:cs="Times New Roman"/>
        </w:rPr>
        <w:t xml:space="preserve"> se consumă la o astfel de masă, cât </w:t>
      </w:r>
      <w:proofErr w:type="spellStart"/>
      <w:r>
        <w:rPr>
          <w:rFonts w:ascii="Times New Roman" w:eastAsia="Times New Roman" w:hAnsi="Times New Roman" w:cs="Times New Roman"/>
        </w:rPr>
        <w:t>şi</w:t>
      </w:r>
      <w:proofErr w:type="spellEnd"/>
      <w:r>
        <w:rPr>
          <w:rFonts w:ascii="Times New Roman" w:eastAsia="Times New Roman" w:hAnsi="Times New Roman" w:cs="Times New Roman"/>
        </w:rPr>
        <w:t xml:space="preserve"> a timpului în care se execută acestea.</w:t>
      </w:r>
    </w:p>
    <w:p w:rsidR="00B25088" w:rsidRDefault="00DB7059">
      <w:pPr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 </w:t>
      </w:r>
      <w:r>
        <w:rPr>
          <w:rFonts w:ascii="Times New Roman" w:eastAsia="Times New Roman" w:hAnsi="Times New Roman" w:cs="Times New Roman"/>
          <w:i/>
        </w:rPr>
        <w:tab/>
        <w:t xml:space="preserve">Pentru introducere </w:t>
      </w:r>
      <w:proofErr w:type="spellStart"/>
      <w:r>
        <w:rPr>
          <w:rFonts w:ascii="Times New Roman" w:eastAsia="Times New Roman" w:hAnsi="Times New Roman" w:cs="Times New Roman"/>
          <w:i/>
        </w:rPr>
        <w:t>șe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acordă 1 punct, pentru lipsa acesteia se acordă 0 puncte.</w:t>
      </w:r>
    </w:p>
    <w:p w:rsidR="00B25088" w:rsidRDefault="00DB7059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(26 puncte)</w:t>
      </w:r>
    </w:p>
    <w:p w:rsidR="00B25088" w:rsidRDefault="00DB7059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La efectuarea mise-en-place-ului pentru micul dejun se folosesc următoarele obiecte: farfurii mijlocii întinse (pentru micul dejun simplu), farfurii mari întinse (pentru micul dejun consistent),</w:t>
      </w:r>
      <w:proofErr w:type="spellStart"/>
      <w:r>
        <w:rPr>
          <w:rFonts w:ascii="Times New Roman" w:eastAsia="Times New Roman" w:hAnsi="Times New Roman" w:cs="Times New Roman"/>
        </w:rPr>
        <w:t>furculiţe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cuţite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  <w:proofErr w:type="spellStart"/>
      <w:r>
        <w:rPr>
          <w:rFonts w:ascii="Times New Roman" w:eastAsia="Times New Roman" w:hAnsi="Times New Roman" w:cs="Times New Roman"/>
        </w:rPr>
        <w:t>linguriţe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ceşti</w:t>
      </w:r>
      <w:proofErr w:type="spellEnd"/>
      <w:r>
        <w:rPr>
          <w:rFonts w:ascii="Times New Roman" w:eastAsia="Times New Roman" w:hAnsi="Times New Roman" w:cs="Times New Roman"/>
        </w:rPr>
        <w:t xml:space="preserve"> farfurioare suport, farfurii mici întinse pentru pâine, serviciul de </w:t>
      </w:r>
      <w:proofErr w:type="spellStart"/>
      <w:r>
        <w:rPr>
          <w:rFonts w:ascii="Times New Roman" w:eastAsia="Times New Roman" w:hAnsi="Times New Roman" w:cs="Times New Roman"/>
        </w:rPr>
        <w:t>untşi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dulceaţă</w:t>
      </w:r>
      <w:proofErr w:type="spellEnd"/>
      <w:r>
        <w:rPr>
          <w:rFonts w:ascii="Times New Roman" w:eastAsia="Times New Roman" w:hAnsi="Times New Roman" w:cs="Times New Roman"/>
        </w:rPr>
        <w:t xml:space="preserve">, pahare mari, presărătoare, </w:t>
      </w:r>
      <w:proofErr w:type="spellStart"/>
      <w:r>
        <w:rPr>
          <w:rFonts w:ascii="Times New Roman" w:eastAsia="Times New Roman" w:hAnsi="Times New Roman" w:cs="Times New Roman"/>
        </w:rPr>
        <w:t>zaharniţe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muştariere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cocotiere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şervete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şerveţele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feţe</w:t>
      </w:r>
      <w:proofErr w:type="spellEnd"/>
      <w:r>
        <w:rPr>
          <w:rFonts w:ascii="Times New Roman" w:eastAsia="Times New Roman" w:hAnsi="Times New Roman" w:cs="Times New Roman"/>
        </w:rPr>
        <w:t xml:space="preserve"> de masă, etc. Aranjarea mesei pentru mic dejun se realizează astfel:</w:t>
      </w:r>
    </w:p>
    <w:p w:rsidR="00B25088" w:rsidRDefault="00DB7059">
      <w:pPr>
        <w:numPr>
          <w:ilvl w:val="0"/>
          <w:numId w:val="12"/>
        </w:numPr>
      </w:pPr>
      <w:r>
        <w:rPr>
          <w:rFonts w:ascii="Times New Roman" w:eastAsia="Times New Roman" w:hAnsi="Times New Roman" w:cs="Times New Roman"/>
        </w:rPr>
        <w:t xml:space="preserve">farfuriile suport </w:t>
      </w:r>
    </w:p>
    <w:p w:rsidR="00B25088" w:rsidRDefault="00DB7059">
      <w:pPr>
        <w:numPr>
          <w:ilvl w:val="0"/>
          <w:numId w:val="12"/>
        </w:numPr>
      </w:pPr>
      <w:proofErr w:type="spellStart"/>
      <w:r>
        <w:rPr>
          <w:rFonts w:ascii="Times New Roman" w:eastAsia="Times New Roman" w:hAnsi="Times New Roman" w:cs="Times New Roman"/>
        </w:rPr>
        <w:t>cuţitele</w:t>
      </w:r>
      <w:proofErr w:type="spellEnd"/>
      <w:r>
        <w:rPr>
          <w:rFonts w:ascii="Times New Roman" w:eastAsia="Times New Roman" w:hAnsi="Times New Roman" w:cs="Times New Roman"/>
        </w:rPr>
        <w:t xml:space="preserve"> pentru gustare se </w:t>
      </w:r>
      <w:proofErr w:type="spellStart"/>
      <w:r>
        <w:rPr>
          <w:rFonts w:ascii="Times New Roman" w:eastAsia="Times New Roman" w:hAnsi="Times New Roman" w:cs="Times New Roman"/>
        </w:rPr>
        <w:t>aşează</w:t>
      </w:r>
      <w:proofErr w:type="spellEnd"/>
      <w:r>
        <w:rPr>
          <w:rFonts w:ascii="Times New Roman" w:eastAsia="Times New Roman" w:hAnsi="Times New Roman" w:cs="Times New Roman"/>
        </w:rPr>
        <w:t xml:space="preserve"> în dreapta farfuriei suport</w:t>
      </w:r>
    </w:p>
    <w:p w:rsidR="00B25088" w:rsidRDefault="00DB7059">
      <w:pPr>
        <w:numPr>
          <w:ilvl w:val="0"/>
          <w:numId w:val="12"/>
        </w:numPr>
      </w:pPr>
      <w:proofErr w:type="spellStart"/>
      <w:r>
        <w:rPr>
          <w:rFonts w:ascii="Times New Roman" w:eastAsia="Times New Roman" w:hAnsi="Times New Roman" w:cs="Times New Roman"/>
        </w:rPr>
        <w:t>furculiţele</w:t>
      </w:r>
      <w:proofErr w:type="spellEnd"/>
      <w:r>
        <w:rPr>
          <w:rFonts w:ascii="Times New Roman" w:eastAsia="Times New Roman" w:hAnsi="Times New Roman" w:cs="Times New Roman"/>
        </w:rPr>
        <w:t xml:space="preserve"> pentru gustare se </w:t>
      </w:r>
      <w:proofErr w:type="spellStart"/>
      <w:r>
        <w:rPr>
          <w:rFonts w:ascii="Times New Roman" w:eastAsia="Times New Roman" w:hAnsi="Times New Roman" w:cs="Times New Roman"/>
        </w:rPr>
        <w:t>aşează</w:t>
      </w:r>
      <w:proofErr w:type="spellEnd"/>
      <w:r>
        <w:rPr>
          <w:rFonts w:ascii="Times New Roman" w:eastAsia="Times New Roman" w:hAnsi="Times New Roman" w:cs="Times New Roman"/>
        </w:rPr>
        <w:t xml:space="preserve"> în stânga farfuriilor </w:t>
      </w:r>
    </w:p>
    <w:p w:rsidR="00B25088" w:rsidRDefault="00DB7059">
      <w:pPr>
        <w:numPr>
          <w:ilvl w:val="0"/>
          <w:numId w:val="12"/>
        </w:numPr>
      </w:pPr>
      <w:r>
        <w:rPr>
          <w:rFonts w:ascii="Times New Roman" w:eastAsia="Times New Roman" w:hAnsi="Times New Roman" w:cs="Times New Roman"/>
        </w:rPr>
        <w:t>farfuriile mici întinse (</w:t>
      </w:r>
      <w:proofErr w:type="spellStart"/>
      <w:r>
        <w:rPr>
          <w:rFonts w:ascii="Times New Roman" w:eastAsia="Times New Roman" w:hAnsi="Times New Roman" w:cs="Times New Roman"/>
        </w:rPr>
        <w:t>jour</w:t>
      </w:r>
      <w:proofErr w:type="spellEnd"/>
      <w:r>
        <w:rPr>
          <w:rFonts w:ascii="Times New Roman" w:eastAsia="Times New Roman" w:hAnsi="Times New Roman" w:cs="Times New Roman"/>
        </w:rPr>
        <w:t xml:space="preserve">) se </w:t>
      </w:r>
      <w:proofErr w:type="spellStart"/>
      <w:r>
        <w:rPr>
          <w:rFonts w:ascii="Times New Roman" w:eastAsia="Times New Roman" w:hAnsi="Times New Roman" w:cs="Times New Roman"/>
        </w:rPr>
        <w:t>aşează</w:t>
      </w:r>
      <w:proofErr w:type="spellEnd"/>
      <w:r>
        <w:rPr>
          <w:rFonts w:ascii="Times New Roman" w:eastAsia="Times New Roman" w:hAnsi="Times New Roman" w:cs="Times New Roman"/>
        </w:rPr>
        <w:t xml:space="preserve"> în stânga farfuriei suport, pe marginea dreaptă a acestora se </w:t>
      </w:r>
      <w:proofErr w:type="spellStart"/>
      <w:r>
        <w:rPr>
          <w:rFonts w:ascii="Times New Roman" w:eastAsia="Times New Roman" w:hAnsi="Times New Roman" w:cs="Times New Roman"/>
        </w:rPr>
        <w:t>aşează</w:t>
      </w:r>
      <w:proofErr w:type="spellEnd"/>
      <w:r>
        <w:rPr>
          <w:rFonts w:ascii="Times New Roman" w:eastAsia="Times New Roman" w:hAnsi="Times New Roman" w:cs="Times New Roman"/>
        </w:rPr>
        <w:t xml:space="preserve"> câte un </w:t>
      </w:r>
      <w:proofErr w:type="spellStart"/>
      <w:r>
        <w:rPr>
          <w:rFonts w:ascii="Times New Roman" w:eastAsia="Times New Roman" w:hAnsi="Times New Roman" w:cs="Times New Roman"/>
        </w:rPr>
        <w:t>cuţit</w:t>
      </w:r>
      <w:proofErr w:type="spellEnd"/>
      <w:r>
        <w:rPr>
          <w:rFonts w:ascii="Times New Roman" w:eastAsia="Times New Roman" w:hAnsi="Times New Roman" w:cs="Times New Roman"/>
        </w:rPr>
        <w:t xml:space="preserve"> pentru gustare, cu mânerul spre consumator </w:t>
      </w:r>
      <w:proofErr w:type="spellStart"/>
      <w:r>
        <w:rPr>
          <w:rFonts w:ascii="Times New Roman" w:eastAsia="Times New Roman" w:hAnsi="Times New Roman" w:cs="Times New Roman"/>
        </w:rPr>
        <w:t>şi</w:t>
      </w:r>
      <w:proofErr w:type="spellEnd"/>
      <w:r>
        <w:rPr>
          <w:rFonts w:ascii="Times New Roman" w:eastAsia="Times New Roman" w:hAnsi="Times New Roman" w:cs="Times New Roman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</w:rPr>
        <w:t>tăişul</w:t>
      </w:r>
      <w:proofErr w:type="spellEnd"/>
      <w:r>
        <w:rPr>
          <w:rFonts w:ascii="Times New Roman" w:eastAsia="Times New Roman" w:hAnsi="Times New Roman" w:cs="Times New Roman"/>
        </w:rPr>
        <w:t xml:space="preserve"> lamei spre farfurie, care se </w:t>
      </w:r>
      <w:proofErr w:type="spellStart"/>
      <w:r>
        <w:rPr>
          <w:rFonts w:ascii="Times New Roman" w:eastAsia="Times New Roman" w:hAnsi="Times New Roman" w:cs="Times New Roman"/>
        </w:rPr>
        <w:t>foloseşte</w:t>
      </w:r>
      <w:proofErr w:type="spellEnd"/>
      <w:r>
        <w:rPr>
          <w:rFonts w:ascii="Times New Roman" w:eastAsia="Times New Roman" w:hAnsi="Times New Roman" w:cs="Times New Roman"/>
        </w:rPr>
        <w:t xml:space="preserve"> la ungerea feliilor de pâine cu unt </w:t>
      </w:r>
      <w:proofErr w:type="spellStart"/>
      <w:r>
        <w:rPr>
          <w:rFonts w:ascii="Times New Roman" w:eastAsia="Times New Roman" w:hAnsi="Times New Roman" w:cs="Times New Roman"/>
        </w:rPr>
        <w:t>şi</w:t>
      </w:r>
      <w:proofErr w:type="spellEnd"/>
      <w:r>
        <w:rPr>
          <w:rFonts w:ascii="Times New Roman" w:eastAsia="Times New Roman" w:hAnsi="Times New Roman" w:cs="Times New Roman"/>
        </w:rPr>
        <w:t xml:space="preserve"> gem;</w:t>
      </w:r>
    </w:p>
    <w:p w:rsidR="00B25088" w:rsidRDefault="00DB7059">
      <w:pPr>
        <w:numPr>
          <w:ilvl w:val="0"/>
          <w:numId w:val="12"/>
        </w:numPr>
      </w:pPr>
      <w:r>
        <w:rPr>
          <w:rFonts w:ascii="Times New Roman" w:eastAsia="Times New Roman" w:hAnsi="Times New Roman" w:cs="Times New Roman"/>
        </w:rPr>
        <w:t xml:space="preserve">farfuriile mici întinse, pentru pâine, se </w:t>
      </w:r>
      <w:proofErr w:type="spellStart"/>
      <w:r>
        <w:rPr>
          <w:rFonts w:ascii="Times New Roman" w:eastAsia="Times New Roman" w:hAnsi="Times New Roman" w:cs="Times New Roman"/>
        </w:rPr>
        <w:t>aşează</w:t>
      </w:r>
      <w:proofErr w:type="spellEnd"/>
      <w:r>
        <w:rPr>
          <w:rFonts w:ascii="Times New Roman" w:eastAsia="Times New Roman" w:hAnsi="Times New Roman" w:cs="Times New Roman"/>
        </w:rPr>
        <w:t xml:space="preserve"> în partea stângă (</w:t>
      </w:r>
      <w:proofErr w:type="spellStart"/>
      <w:r>
        <w:rPr>
          <w:rFonts w:ascii="Times New Roman" w:eastAsia="Times New Roman" w:hAnsi="Times New Roman" w:cs="Times New Roman"/>
        </w:rPr>
        <w:t>şi</w:t>
      </w:r>
      <w:proofErr w:type="spellEnd"/>
      <w:r>
        <w:rPr>
          <w:rFonts w:ascii="Times New Roman" w:eastAsia="Times New Roman" w:hAnsi="Times New Roman" w:cs="Times New Roman"/>
        </w:rPr>
        <w:t xml:space="preserve"> spre mijlocul blatului mesei) a farfuriei cu </w:t>
      </w:r>
      <w:proofErr w:type="spellStart"/>
      <w:r>
        <w:rPr>
          <w:rFonts w:ascii="Times New Roman" w:eastAsia="Times New Roman" w:hAnsi="Times New Roman" w:cs="Times New Roman"/>
        </w:rPr>
        <w:t>cuţitul</w:t>
      </w:r>
      <w:proofErr w:type="spellEnd"/>
      <w:r>
        <w:rPr>
          <w:rFonts w:ascii="Times New Roman" w:eastAsia="Times New Roman" w:hAnsi="Times New Roman" w:cs="Times New Roman"/>
        </w:rPr>
        <w:t xml:space="preserve"> pentru ungerea untului pe feliile de pâine. Această farfurie </w:t>
      </w:r>
      <w:proofErr w:type="spellStart"/>
      <w:r>
        <w:rPr>
          <w:rFonts w:ascii="Times New Roman" w:eastAsia="Times New Roman" w:hAnsi="Times New Roman" w:cs="Times New Roman"/>
        </w:rPr>
        <w:t>seaşează</w:t>
      </w:r>
      <w:proofErr w:type="spellEnd"/>
      <w:r>
        <w:rPr>
          <w:rFonts w:ascii="Times New Roman" w:eastAsia="Times New Roman" w:hAnsi="Times New Roman" w:cs="Times New Roman"/>
        </w:rPr>
        <w:t xml:space="preserve"> numai în cazul când produsele de </w:t>
      </w:r>
      <w:proofErr w:type="spellStart"/>
      <w:r>
        <w:rPr>
          <w:rFonts w:ascii="Times New Roman" w:eastAsia="Times New Roman" w:hAnsi="Times New Roman" w:cs="Times New Roman"/>
        </w:rPr>
        <w:t>panificaţie</w:t>
      </w:r>
      <w:proofErr w:type="spellEnd"/>
      <w:r>
        <w:rPr>
          <w:rFonts w:ascii="Times New Roman" w:eastAsia="Times New Roman" w:hAnsi="Times New Roman" w:cs="Times New Roman"/>
        </w:rPr>
        <w:t xml:space="preserve"> nu sunt aduse la </w:t>
      </w:r>
      <w:proofErr w:type="spellStart"/>
      <w:r>
        <w:rPr>
          <w:rFonts w:ascii="Times New Roman" w:eastAsia="Times New Roman" w:hAnsi="Times New Roman" w:cs="Times New Roman"/>
        </w:rPr>
        <w:t>coşuleţe</w:t>
      </w:r>
      <w:proofErr w:type="spellEnd"/>
      <w:r>
        <w:rPr>
          <w:rFonts w:ascii="Times New Roman" w:eastAsia="Times New Roman" w:hAnsi="Times New Roman" w:cs="Times New Roman"/>
        </w:rPr>
        <w:t>;</w:t>
      </w:r>
    </w:p>
    <w:p w:rsidR="00B25088" w:rsidRDefault="00DB7059">
      <w:pPr>
        <w:numPr>
          <w:ilvl w:val="0"/>
          <w:numId w:val="12"/>
        </w:numPr>
      </w:pPr>
      <w:r>
        <w:rPr>
          <w:rFonts w:ascii="Times New Roman" w:eastAsia="Times New Roman" w:hAnsi="Times New Roman" w:cs="Times New Roman"/>
        </w:rPr>
        <w:t xml:space="preserve">farfurioarele-suport pentru </w:t>
      </w:r>
      <w:proofErr w:type="spellStart"/>
      <w:r>
        <w:rPr>
          <w:rFonts w:ascii="Times New Roman" w:eastAsia="Times New Roman" w:hAnsi="Times New Roman" w:cs="Times New Roman"/>
        </w:rPr>
        <w:t>ceşti</w:t>
      </w:r>
      <w:proofErr w:type="spellEnd"/>
      <w:r>
        <w:rPr>
          <w:rFonts w:ascii="Times New Roman" w:eastAsia="Times New Roman" w:hAnsi="Times New Roman" w:cs="Times New Roman"/>
        </w:rPr>
        <w:t xml:space="preserve"> se vor </w:t>
      </w:r>
      <w:proofErr w:type="spellStart"/>
      <w:r>
        <w:rPr>
          <w:rFonts w:ascii="Times New Roman" w:eastAsia="Times New Roman" w:hAnsi="Times New Roman" w:cs="Times New Roman"/>
        </w:rPr>
        <w:t>aşeza</w:t>
      </w:r>
      <w:proofErr w:type="spellEnd"/>
      <w:r>
        <w:rPr>
          <w:rFonts w:ascii="Times New Roman" w:eastAsia="Times New Roman" w:hAnsi="Times New Roman" w:cs="Times New Roman"/>
        </w:rPr>
        <w:t xml:space="preserve"> în dreapta lamei </w:t>
      </w:r>
      <w:proofErr w:type="spellStart"/>
      <w:r>
        <w:rPr>
          <w:rFonts w:ascii="Times New Roman" w:eastAsia="Times New Roman" w:hAnsi="Times New Roman" w:cs="Times New Roman"/>
        </w:rPr>
        <w:t>cuţitelor</w:t>
      </w:r>
      <w:proofErr w:type="spellEnd"/>
      <w:r>
        <w:rPr>
          <w:rFonts w:ascii="Times New Roman" w:eastAsia="Times New Roman" w:hAnsi="Times New Roman" w:cs="Times New Roman"/>
        </w:rPr>
        <w:t xml:space="preserve">, cu </w:t>
      </w:r>
      <w:proofErr w:type="spellStart"/>
      <w:r>
        <w:rPr>
          <w:rFonts w:ascii="Times New Roman" w:eastAsia="Times New Roman" w:hAnsi="Times New Roman" w:cs="Times New Roman"/>
        </w:rPr>
        <w:t>emblemaspre</w:t>
      </w:r>
      <w:proofErr w:type="spellEnd"/>
      <w:r>
        <w:rPr>
          <w:rFonts w:ascii="Times New Roman" w:eastAsia="Times New Roman" w:hAnsi="Times New Roman" w:cs="Times New Roman"/>
        </w:rPr>
        <w:t xml:space="preserve"> mijlocul blatului mesei. </w:t>
      </w:r>
      <w:proofErr w:type="spellStart"/>
      <w:r>
        <w:rPr>
          <w:rFonts w:ascii="Times New Roman" w:eastAsia="Times New Roman" w:hAnsi="Times New Roman" w:cs="Times New Roman"/>
        </w:rPr>
        <w:t>Ceştile</w:t>
      </w:r>
      <w:proofErr w:type="spellEnd"/>
      <w:r>
        <w:rPr>
          <w:rFonts w:ascii="Times New Roman" w:eastAsia="Times New Roman" w:hAnsi="Times New Roman" w:cs="Times New Roman"/>
        </w:rPr>
        <w:t xml:space="preserve"> se aduc calde, înainte de servirea preparatului lichid </w:t>
      </w:r>
      <w:proofErr w:type="spellStart"/>
      <w:r>
        <w:rPr>
          <w:rFonts w:ascii="Times New Roman" w:eastAsia="Times New Roman" w:hAnsi="Times New Roman" w:cs="Times New Roman"/>
        </w:rPr>
        <w:t>caldrespectiv</w:t>
      </w:r>
      <w:proofErr w:type="spellEnd"/>
      <w:r>
        <w:rPr>
          <w:rFonts w:ascii="Times New Roman" w:eastAsia="Times New Roman" w:hAnsi="Times New Roman" w:cs="Times New Roman"/>
        </w:rPr>
        <w:t>;</w:t>
      </w:r>
    </w:p>
    <w:p w:rsidR="00B25088" w:rsidRDefault="00DB7059">
      <w:pPr>
        <w:numPr>
          <w:ilvl w:val="0"/>
          <w:numId w:val="12"/>
        </w:numPr>
      </w:pPr>
      <w:proofErr w:type="spellStart"/>
      <w:r>
        <w:rPr>
          <w:rFonts w:ascii="Times New Roman" w:eastAsia="Times New Roman" w:hAnsi="Times New Roman" w:cs="Times New Roman"/>
        </w:rPr>
        <w:t>linguriţele</w:t>
      </w:r>
      <w:proofErr w:type="spellEnd"/>
      <w:r>
        <w:rPr>
          <w:rFonts w:ascii="Times New Roman" w:eastAsia="Times New Roman" w:hAnsi="Times New Roman" w:cs="Times New Roman"/>
        </w:rPr>
        <w:t xml:space="preserve"> pentru ceai vor fi </w:t>
      </w:r>
      <w:proofErr w:type="spellStart"/>
      <w:r>
        <w:rPr>
          <w:rFonts w:ascii="Times New Roman" w:eastAsia="Times New Roman" w:hAnsi="Times New Roman" w:cs="Times New Roman"/>
        </w:rPr>
        <w:t>aşezate</w:t>
      </w:r>
      <w:proofErr w:type="spellEnd"/>
      <w:r>
        <w:rPr>
          <w:rFonts w:ascii="Times New Roman" w:eastAsia="Times New Roman" w:hAnsi="Times New Roman" w:cs="Times New Roman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</w:rPr>
        <w:t>căuşul</w:t>
      </w:r>
      <w:proofErr w:type="spellEnd"/>
      <w:r>
        <w:rPr>
          <w:rFonts w:ascii="Times New Roman" w:eastAsia="Times New Roman" w:hAnsi="Times New Roman" w:cs="Times New Roman"/>
        </w:rPr>
        <w:t xml:space="preserve"> in jos, pe marginea farfurioarelor </w:t>
      </w:r>
      <w:proofErr w:type="spellStart"/>
      <w:r>
        <w:rPr>
          <w:rFonts w:ascii="Times New Roman" w:eastAsia="Times New Roman" w:hAnsi="Times New Roman" w:cs="Times New Roman"/>
        </w:rPr>
        <w:t>şi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cumânerele</w:t>
      </w:r>
      <w:proofErr w:type="spellEnd"/>
      <w:r>
        <w:rPr>
          <w:rFonts w:ascii="Times New Roman" w:eastAsia="Times New Roman" w:hAnsi="Times New Roman" w:cs="Times New Roman"/>
        </w:rPr>
        <w:t xml:space="preserve"> sprijinite de blatul mesei;</w:t>
      </w:r>
    </w:p>
    <w:p w:rsidR="00B25088" w:rsidRDefault="00DB7059">
      <w:pPr>
        <w:numPr>
          <w:ilvl w:val="0"/>
          <w:numId w:val="12"/>
        </w:numPr>
      </w:pPr>
      <w:r>
        <w:rPr>
          <w:rFonts w:ascii="Times New Roman" w:eastAsia="Times New Roman" w:hAnsi="Times New Roman" w:cs="Times New Roman"/>
        </w:rPr>
        <w:t xml:space="preserve">serviciile de unt </w:t>
      </w:r>
      <w:proofErr w:type="spellStart"/>
      <w:r>
        <w:rPr>
          <w:rFonts w:ascii="Times New Roman" w:eastAsia="Times New Roman" w:hAnsi="Times New Roman" w:cs="Times New Roman"/>
        </w:rPr>
        <w:t>şi</w:t>
      </w:r>
      <w:proofErr w:type="spellEnd"/>
      <w:r>
        <w:rPr>
          <w:rFonts w:ascii="Times New Roman" w:eastAsia="Times New Roman" w:hAnsi="Times New Roman" w:cs="Times New Roman"/>
        </w:rPr>
        <w:t xml:space="preserve"> gem (</w:t>
      </w:r>
      <w:proofErr w:type="spellStart"/>
      <w:r>
        <w:rPr>
          <w:rFonts w:ascii="Times New Roman" w:eastAsia="Times New Roman" w:hAnsi="Times New Roman" w:cs="Times New Roman"/>
        </w:rPr>
        <w:t>dulceaţă</w:t>
      </w:r>
      <w:proofErr w:type="spellEnd"/>
      <w:r>
        <w:rPr>
          <w:rFonts w:ascii="Times New Roman" w:eastAsia="Times New Roman" w:hAnsi="Times New Roman" w:cs="Times New Roman"/>
        </w:rPr>
        <w:t xml:space="preserve">) se </w:t>
      </w:r>
      <w:proofErr w:type="spellStart"/>
      <w:r>
        <w:rPr>
          <w:rFonts w:ascii="Times New Roman" w:eastAsia="Times New Roman" w:hAnsi="Times New Roman" w:cs="Times New Roman"/>
        </w:rPr>
        <w:t>aşează</w:t>
      </w:r>
      <w:proofErr w:type="spellEnd"/>
      <w:r>
        <w:rPr>
          <w:rFonts w:ascii="Times New Roman" w:eastAsia="Times New Roman" w:hAnsi="Times New Roman" w:cs="Times New Roman"/>
        </w:rPr>
        <w:t xml:space="preserve"> în </w:t>
      </w:r>
      <w:proofErr w:type="spellStart"/>
      <w:r>
        <w:rPr>
          <w:rFonts w:ascii="Times New Roman" w:eastAsia="Times New Roman" w:hAnsi="Times New Roman" w:cs="Times New Roman"/>
        </w:rPr>
        <w:t>faţa</w:t>
      </w:r>
      <w:proofErr w:type="spellEnd"/>
      <w:r>
        <w:rPr>
          <w:rFonts w:ascii="Times New Roman" w:eastAsia="Times New Roman" w:hAnsi="Times New Roman" w:cs="Times New Roman"/>
        </w:rPr>
        <w:t xml:space="preserve"> farfuriilor de bază, din dreptul emblemei farfuriei spre stânga, în diagonală, îndreptată spre marginea blatului mesei;</w:t>
      </w:r>
    </w:p>
    <w:p w:rsidR="00B25088" w:rsidRDefault="00DB7059">
      <w:pPr>
        <w:numPr>
          <w:ilvl w:val="0"/>
          <w:numId w:val="12"/>
        </w:numPr>
      </w:pPr>
      <w:r>
        <w:rPr>
          <w:rFonts w:ascii="Times New Roman" w:eastAsia="Times New Roman" w:hAnsi="Times New Roman" w:cs="Times New Roman"/>
        </w:rPr>
        <w:t>paharul de apă se așază în dreptul farfuriei suport;</w:t>
      </w:r>
    </w:p>
    <w:p w:rsidR="00B25088" w:rsidRDefault="00DB7059">
      <w:pPr>
        <w:numPr>
          <w:ilvl w:val="0"/>
          <w:numId w:val="12"/>
        </w:numPr>
      </w:pPr>
      <w:r>
        <w:rPr>
          <w:rFonts w:ascii="Times New Roman" w:eastAsia="Times New Roman" w:hAnsi="Times New Roman" w:cs="Times New Roman"/>
        </w:rPr>
        <w:t xml:space="preserve">presărătoarele, zaharnițele, muștarierele, olivierele și coșulețul pentru produsele de panificație se </w:t>
      </w:r>
      <w:proofErr w:type="spellStart"/>
      <w:r>
        <w:rPr>
          <w:rFonts w:ascii="Times New Roman" w:eastAsia="Times New Roman" w:hAnsi="Times New Roman" w:cs="Times New Roman"/>
        </w:rPr>
        <w:t>așează</w:t>
      </w:r>
      <w:proofErr w:type="spellEnd"/>
      <w:r>
        <w:rPr>
          <w:rFonts w:ascii="Times New Roman" w:eastAsia="Times New Roman" w:hAnsi="Times New Roman" w:cs="Times New Roman"/>
        </w:rPr>
        <w:t xml:space="preserve"> în mijlocul blatului mesei, la o distanță  accesibilă tuturor consumatorilor;</w:t>
      </w:r>
    </w:p>
    <w:p w:rsidR="00B25088" w:rsidRDefault="00DB7059">
      <w:pPr>
        <w:numPr>
          <w:ilvl w:val="0"/>
          <w:numId w:val="12"/>
        </w:numPr>
      </w:pPr>
      <w:r>
        <w:rPr>
          <w:rFonts w:ascii="Times New Roman" w:eastAsia="Times New Roman" w:hAnsi="Times New Roman" w:cs="Times New Roman"/>
        </w:rPr>
        <w:t>șervete pe farfuria suport;</w:t>
      </w:r>
    </w:p>
    <w:p w:rsidR="00B25088" w:rsidRDefault="00DB7059">
      <w:pPr>
        <w:numPr>
          <w:ilvl w:val="0"/>
          <w:numId w:val="12"/>
        </w:numPr>
      </w:pPr>
      <w:r>
        <w:rPr>
          <w:rFonts w:ascii="Times New Roman" w:eastAsia="Times New Roman" w:hAnsi="Times New Roman" w:cs="Times New Roman"/>
        </w:rPr>
        <w:t>șervețelele împăturite sub formă de triunghi cu vârful sub îndoitura mânerului furculiței;</w:t>
      </w:r>
    </w:p>
    <w:p w:rsidR="00B25088" w:rsidRDefault="00DB7059">
      <w:pPr>
        <w:numPr>
          <w:ilvl w:val="0"/>
          <w:numId w:val="12"/>
        </w:numPr>
      </w:pPr>
      <w:r>
        <w:rPr>
          <w:rFonts w:ascii="Times New Roman" w:eastAsia="Times New Roman" w:hAnsi="Times New Roman" w:cs="Times New Roman"/>
        </w:rPr>
        <w:t>paharul pentru ou fiert moale se așază pe suport cu linguriță, pe blatul mesei, în dreptul cuțitului.</w:t>
      </w:r>
    </w:p>
    <w:p w:rsidR="00B25088" w:rsidRDefault="00B25088">
      <w:pPr>
        <w:ind w:firstLine="708"/>
        <w:rPr>
          <w:rFonts w:ascii="Times New Roman" w:eastAsia="Times New Roman" w:hAnsi="Times New Roman" w:cs="Times New Roman"/>
        </w:rPr>
      </w:pPr>
    </w:p>
    <w:p w:rsidR="00B25088" w:rsidRDefault="00DB7059">
      <w:pPr>
        <w:ind w:firstLine="708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lastRenderedPageBreak/>
        <w:t>Pentru fiecare obiect de inventar corect se acordă 2 puncte, pentru răspuns incorect sau lipsa acestuia 0 puncte.</w:t>
      </w:r>
    </w:p>
    <w:p w:rsidR="00B25088" w:rsidRDefault="00DB7059">
      <w:pPr>
        <w:ind w:firstLine="708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</w:rPr>
        <w:t>Pentru fiecare explicație de așezare a obiectului de inventar se mai acordă 1 punct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B25088" w:rsidRDefault="00B25088">
      <w:pPr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5088" w:rsidRDefault="00DB7059">
      <w:pPr>
        <w:numPr>
          <w:ilvl w:val="0"/>
          <w:numId w:val="11"/>
        </w:num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În </w:t>
      </w:r>
      <w:proofErr w:type="spellStart"/>
      <w:r>
        <w:rPr>
          <w:rFonts w:ascii="Times New Roman" w:eastAsia="Times New Roman" w:hAnsi="Times New Roman" w:cs="Times New Roman"/>
        </w:rPr>
        <w:t>componenţa</w:t>
      </w:r>
      <w:proofErr w:type="spellEnd"/>
      <w:r>
        <w:rPr>
          <w:rFonts w:ascii="Times New Roman" w:eastAsia="Times New Roman" w:hAnsi="Times New Roman" w:cs="Times New Roman"/>
        </w:rPr>
        <w:t xml:space="preserve"> meniurilor pentru micul dejun pot fi incluse următoarele produse: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</w:rPr>
        <w:t>(6 puncte)</w:t>
      </w:r>
    </w:p>
    <w:p w:rsidR="00B25088" w:rsidRDefault="00B25088">
      <w:pPr>
        <w:ind w:left="720"/>
        <w:rPr>
          <w:rFonts w:ascii="Times New Roman" w:eastAsia="Times New Roman" w:hAnsi="Times New Roman" w:cs="Times New Roman"/>
        </w:rPr>
      </w:pPr>
    </w:p>
    <w:p w:rsidR="00B25088" w:rsidRDefault="00DB7059">
      <w:pPr>
        <w:numPr>
          <w:ilvl w:val="0"/>
          <w:numId w:val="13"/>
        </w:numPr>
      </w:pPr>
      <w:r>
        <w:rPr>
          <w:rFonts w:ascii="Times New Roman" w:eastAsia="Times New Roman" w:hAnsi="Times New Roman" w:cs="Times New Roman"/>
        </w:rPr>
        <w:t xml:space="preserve">preparate pe bază de fructe: gem, </w:t>
      </w:r>
      <w:proofErr w:type="spellStart"/>
      <w:r>
        <w:rPr>
          <w:rFonts w:ascii="Times New Roman" w:eastAsia="Times New Roman" w:hAnsi="Times New Roman" w:cs="Times New Roman"/>
        </w:rPr>
        <w:t>dulceaţă</w:t>
      </w:r>
      <w:proofErr w:type="spellEnd"/>
      <w:r>
        <w:rPr>
          <w:rFonts w:ascii="Times New Roman" w:eastAsia="Times New Roman" w:hAnsi="Times New Roman" w:cs="Times New Roman"/>
        </w:rPr>
        <w:t>, miere;</w:t>
      </w:r>
    </w:p>
    <w:p w:rsidR="00B25088" w:rsidRDefault="00DB7059">
      <w:pPr>
        <w:numPr>
          <w:ilvl w:val="0"/>
          <w:numId w:val="13"/>
        </w:numPr>
      </w:pPr>
      <w:r>
        <w:rPr>
          <w:rFonts w:ascii="Times New Roman" w:eastAsia="Times New Roman" w:hAnsi="Times New Roman" w:cs="Times New Roman"/>
        </w:rPr>
        <w:t xml:space="preserve">preparate din carne: </w:t>
      </w:r>
      <w:proofErr w:type="spellStart"/>
      <w:r>
        <w:rPr>
          <w:rFonts w:ascii="Times New Roman" w:eastAsia="Times New Roman" w:hAnsi="Times New Roman" w:cs="Times New Roman"/>
        </w:rPr>
        <w:t>şuncă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crenvurşti</w:t>
      </w:r>
      <w:proofErr w:type="spellEnd"/>
      <w:r>
        <w:rPr>
          <w:rFonts w:ascii="Times New Roman" w:eastAsia="Times New Roman" w:hAnsi="Times New Roman" w:cs="Times New Roman"/>
        </w:rPr>
        <w:t>, salam, fripturi reci;</w:t>
      </w:r>
    </w:p>
    <w:p w:rsidR="00B25088" w:rsidRDefault="00DB7059">
      <w:pPr>
        <w:numPr>
          <w:ilvl w:val="0"/>
          <w:numId w:val="13"/>
        </w:numPr>
      </w:pPr>
      <w:r>
        <w:rPr>
          <w:rFonts w:ascii="Times New Roman" w:eastAsia="Times New Roman" w:hAnsi="Times New Roman" w:cs="Times New Roman"/>
        </w:rPr>
        <w:t xml:space="preserve">produse din lapte; unt, brânzeturi, </w:t>
      </w:r>
      <w:proofErr w:type="spellStart"/>
      <w:r>
        <w:rPr>
          <w:rFonts w:ascii="Times New Roman" w:eastAsia="Times New Roman" w:hAnsi="Times New Roman" w:cs="Times New Roman"/>
        </w:rPr>
        <w:t>caşcaval</w:t>
      </w:r>
      <w:proofErr w:type="spellEnd"/>
      <w:r>
        <w:rPr>
          <w:rFonts w:ascii="Times New Roman" w:eastAsia="Times New Roman" w:hAnsi="Times New Roman" w:cs="Times New Roman"/>
        </w:rPr>
        <w:t>, iaurt, smântână etc.;</w:t>
      </w:r>
    </w:p>
    <w:p w:rsidR="00B25088" w:rsidRDefault="00DB7059">
      <w:pPr>
        <w:numPr>
          <w:ilvl w:val="0"/>
          <w:numId w:val="13"/>
        </w:numPr>
      </w:pPr>
      <w:r>
        <w:rPr>
          <w:rFonts w:ascii="Times New Roman" w:eastAsia="Times New Roman" w:hAnsi="Times New Roman" w:cs="Times New Roman"/>
        </w:rPr>
        <w:t>preparate din ouă: ouă fierte, ochiuri, omlete, ouă la pahar etc.;</w:t>
      </w:r>
    </w:p>
    <w:p w:rsidR="00B25088" w:rsidRDefault="00DB7059">
      <w:pPr>
        <w:numPr>
          <w:ilvl w:val="0"/>
          <w:numId w:val="13"/>
        </w:numPr>
      </w:pPr>
      <w:r>
        <w:rPr>
          <w:rFonts w:ascii="Times New Roman" w:eastAsia="Times New Roman" w:hAnsi="Times New Roman" w:cs="Times New Roman"/>
        </w:rPr>
        <w:t xml:space="preserve">legume proaspete: </w:t>
      </w:r>
      <w:proofErr w:type="spellStart"/>
      <w:r>
        <w:rPr>
          <w:rFonts w:ascii="Times New Roman" w:eastAsia="Times New Roman" w:hAnsi="Times New Roman" w:cs="Times New Roman"/>
        </w:rPr>
        <w:t>roşii</w:t>
      </w:r>
      <w:proofErr w:type="spellEnd"/>
      <w:r>
        <w:rPr>
          <w:rFonts w:ascii="Times New Roman" w:eastAsia="Times New Roman" w:hAnsi="Times New Roman" w:cs="Times New Roman"/>
        </w:rPr>
        <w:t xml:space="preserve">, ardei, </w:t>
      </w:r>
      <w:proofErr w:type="spellStart"/>
      <w:r>
        <w:rPr>
          <w:rFonts w:ascii="Times New Roman" w:eastAsia="Times New Roman" w:hAnsi="Times New Roman" w:cs="Times New Roman"/>
        </w:rPr>
        <w:t>castraveţi</w:t>
      </w:r>
      <w:proofErr w:type="spellEnd"/>
      <w:r>
        <w:rPr>
          <w:rFonts w:ascii="Times New Roman" w:eastAsia="Times New Roman" w:hAnsi="Times New Roman" w:cs="Times New Roman"/>
        </w:rPr>
        <w:t>, ridichi etc.;</w:t>
      </w:r>
    </w:p>
    <w:p w:rsidR="00B25088" w:rsidRDefault="00DB7059">
      <w:pPr>
        <w:numPr>
          <w:ilvl w:val="0"/>
          <w:numId w:val="13"/>
        </w:numPr>
      </w:pPr>
      <w:r>
        <w:rPr>
          <w:rFonts w:ascii="Times New Roman" w:eastAsia="Times New Roman" w:hAnsi="Times New Roman" w:cs="Times New Roman"/>
        </w:rPr>
        <w:t xml:space="preserve">produse de </w:t>
      </w:r>
      <w:proofErr w:type="spellStart"/>
      <w:r>
        <w:rPr>
          <w:rFonts w:ascii="Times New Roman" w:eastAsia="Times New Roman" w:hAnsi="Times New Roman" w:cs="Times New Roman"/>
        </w:rPr>
        <w:t>panificaţie</w:t>
      </w:r>
      <w:proofErr w:type="spellEnd"/>
      <w:r>
        <w:rPr>
          <w:rFonts w:ascii="Times New Roman" w:eastAsia="Times New Roman" w:hAnsi="Times New Roman" w:cs="Times New Roman"/>
        </w:rPr>
        <w:t>: chifle, cornuri, pâine prăjită (</w:t>
      </w:r>
      <w:proofErr w:type="spellStart"/>
      <w:r>
        <w:rPr>
          <w:rFonts w:ascii="Times New Roman" w:eastAsia="Times New Roman" w:hAnsi="Times New Roman" w:cs="Times New Roman"/>
        </w:rPr>
        <w:t>tost</w:t>
      </w:r>
      <w:proofErr w:type="spellEnd"/>
      <w:r>
        <w:rPr>
          <w:rFonts w:ascii="Times New Roman" w:eastAsia="Times New Roman" w:hAnsi="Times New Roman" w:cs="Times New Roman"/>
        </w:rPr>
        <w:t>), brioșe, etc.</w:t>
      </w:r>
    </w:p>
    <w:p w:rsidR="00B25088" w:rsidRDefault="00B25088">
      <w:pPr>
        <w:ind w:left="720"/>
        <w:rPr>
          <w:rFonts w:ascii="Times New Roman" w:eastAsia="Times New Roman" w:hAnsi="Times New Roman" w:cs="Times New Roman"/>
        </w:rPr>
      </w:pPr>
    </w:p>
    <w:p w:rsidR="00B25088" w:rsidRDefault="00DB7059">
      <w:pPr>
        <w:ind w:firstLine="360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Pentru fiecare categorie corectă de preparate  se acordă 1 punct, pentru răspuns incorect sau lipsa acestuia 0 puncte</w:t>
      </w:r>
    </w:p>
    <w:p w:rsidR="00B25088" w:rsidRDefault="00B25088">
      <w:pPr>
        <w:rPr>
          <w:rFonts w:ascii="Times New Roman" w:eastAsia="Times New Roman" w:hAnsi="Times New Roman" w:cs="Times New Roman"/>
        </w:rPr>
      </w:pPr>
    </w:p>
    <w:p w:rsidR="00B25088" w:rsidRDefault="00DB7059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c) Categoriile de băuturi  servite la micul dejun sunt: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</w:rPr>
        <w:t>(3 puncte)</w:t>
      </w:r>
    </w:p>
    <w:p w:rsidR="00B25088" w:rsidRDefault="00DB7059">
      <w:pPr>
        <w:numPr>
          <w:ilvl w:val="0"/>
          <w:numId w:val="14"/>
        </w:numPr>
      </w:pPr>
      <w:r>
        <w:rPr>
          <w:rFonts w:ascii="Times New Roman" w:eastAsia="Times New Roman" w:hAnsi="Times New Roman" w:cs="Times New Roman"/>
        </w:rPr>
        <w:t xml:space="preserve">băuturi calde nealcoolice: ceai, lapte, cacao, cafea simplă sau în </w:t>
      </w:r>
      <w:proofErr w:type="spellStart"/>
      <w:r>
        <w:rPr>
          <w:rFonts w:ascii="Times New Roman" w:eastAsia="Times New Roman" w:hAnsi="Times New Roman" w:cs="Times New Roman"/>
        </w:rPr>
        <w:t>combinaţii</w:t>
      </w:r>
      <w:proofErr w:type="spellEnd"/>
      <w:r>
        <w:rPr>
          <w:rFonts w:ascii="Times New Roman" w:eastAsia="Times New Roman" w:hAnsi="Times New Roman" w:cs="Times New Roman"/>
        </w:rPr>
        <w:t>;</w:t>
      </w:r>
    </w:p>
    <w:p w:rsidR="00B25088" w:rsidRDefault="00DB7059">
      <w:pPr>
        <w:numPr>
          <w:ilvl w:val="0"/>
          <w:numId w:val="14"/>
        </w:numPr>
      </w:pPr>
      <w:r>
        <w:rPr>
          <w:rFonts w:ascii="Times New Roman" w:eastAsia="Times New Roman" w:hAnsi="Times New Roman" w:cs="Times New Roman"/>
        </w:rPr>
        <w:t>băuturi răcoritoare: sucuri din fructe sau din legume, nectar;</w:t>
      </w:r>
    </w:p>
    <w:p w:rsidR="00B25088" w:rsidRDefault="00DB7059">
      <w:pPr>
        <w:numPr>
          <w:ilvl w:val="0"/>
          <w:numId w:val="14"/>
        </w:numPr>
      </w:pPr>
      <w:r>
        <w:rPr>
          <w:rFonts w:ascii="Times New Roman" w:eastAsia="Times New Roman" w:hAnsi="Times New Roman" w:cs="Times New Roman"/>
        </w:rPr>
        <w:t xml:space="preserve">apă minerală </w:t>
      </w:r>
      <w:proofErr w:type="spellStart"/>
      <w:r>
        <w:rPr>
          <w:rFonts w:ascii="Times New Roman" w:eastAsia="Times New Roman" w:hAnsi="Times New Roman" w:cs="Times New Roman"/>
        </w:rPr>
        <w:t>şi</w:t>
      </w:r>
      <w:proofErr w:type="spellEnd"/>
      <w:r>
        <w:rPr>
          <w:rFonts w:ascii="Times New Roman" w:eastAsia="Times New Roman" w:hAnsi="Times New Roman" w:cs="Times New Roman"/>
        </w:rPr>
        <w:t xml:space="preserve"> gazoasă.</w:t>
      </w:r>
    </w:p>
    <w:p w:rsidR="00B25088" w:rsidRDefault="00B25088">
      <w:pPr>
        <w:rPr>
          <w:rFonts w:ascii="Times New Roman" w:eastAsia="Times New Roman" w:hAnsi="Times New Roman" w:cs="Times New Roman"/>
        </w:rPr>
      </w:pPr>
    </w:p>
    <w:p w:rsidR="00B25088" w:rsidRDefault="00DB7059">
      <w:pPr>
        <w:ind w:firstLine="360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Pentru fiecare categorie corectă de băuturi  se acordă 1 punct, pentru răspuns incorect sau lipsa acestuia 0 puncte.</w:t>
      </w:r>
    </w:p>
    <w:p w:rsidR="00B25088" w:rsidRDefault="00B25088">
      <w:pPr>
        <w:rPr>
          <w:rFonts w:ascii="Times New Roman" w:eastAsia="Times New Roman" w:hAnsi="Times New Roman" w:cs="Times New Roman"/>
        </w:rPr>
      </w:pPr>
    </w:p>
    <w:p w:rsidR="00B25088" w:rsidRPr="00004E96" w:rsidRDefault="00DB7059" w:rsidP="00004E96">
      <w:pPr>
        <w:pStyle w:val="Listparagraf"/>
        <w:numPr>
          <w:ilvl w:val="0"/>
          <w:numId w:val="16"/>
        </w:numPr>
        <w:rPr>
          <w:rFonts w:ascii="Times New Roman" w:eastAsia="Times New Roman" w:hAnsi="Times New Roman" w:cs="Times New Roman"/>
          <w:b/>
        </w:rPr>
      </w:pPr>
      <w:r w:rsidRPr="00004E96">
        <w:rPr>
          <w:rFonts w:ascii="Times New Roman" w:eastAsia="Times New Roman" w:hAnsi="Times New Roman" w:cs="Times New Roman"/>
        </w:rPr>
        <w:t xml:space="preserve">Micul dejun se diferențiază în funcție de micul dejun oferit, și anume:       </w:t>
      </w:r>
      <w:r w:rsidRPr="00004E96">
        <w:rPr>
          <w:rFonts w:ascii="Times New Roman" w:eastAsia="Times New Roman" w:hAnsi="Times New Roman" w:cs="Times New Roman"/>
        </w:rPr>
        <w:tab/>
      </w:r>
      <w:r w:rsidRPr="00004E96">
        <w:rPr>
          <w:rFonts w:ascii="Times New Roman" w:eastAsia="Times New Roman" w:hAnsi="Times New Roman" w:cs="Times New Roman"/>
        </w:rPr>
        <w:tab/>
      </w:r>
      <w:r w:rsidRPr="00004E96">
        <w:rPr>
          <w:rFonts w:ascii="Times New Roman" w:eastAsia="Times New Roman" w:hAnsi="Times New Roman" w:cs="Times New Roman"/>
          <w:b/>
        </w:rPr>
        <w:t>(4 puncte)</w:t>
      </w:r>
    </w:p>
    <w:p w:rsidR="00B25088" w:rsidRDefault="00DB7059">
      <w:pPr>
        <w:numPr>
          <w:ilvl w:val="0"/>
          <w:numId w:val="15"/>
        </w:numPr>
      </w:pPr>
      <w:r>
        <w:rPr>
          <w:rFonts w:ascii="Times New Roman" w:eastAsia="Times New Roman" w:hAnsi="Times New Roman" w:cs="Times New Roman"/>
        </w:rPr>
        <w:t>Mic dejun continental care conține de obicei un suc, o băutură caldă, produse de panificație, unt și gem</w:t>
      </w:r>
    </w:p>
    <w:p w:rsidR="00B25088" w:rsidRDefault="00DB7059">
      <w:pPr>
        <w:numPr>
          <w:ilvl w:val="0"/>
          <w:numId w:val="15"/>
        </w:numPr>
      </w:pPr>
      <w:r>
        <w:rPr>
          <w:rFonts w:ascii="Times New Roman" w:eastAsia="Times New Roman" w:hAnsi="Times New Roman" w:cs="Times New Roman"/>
        </w:rPr>
        <w:t>Mic dejun englezesc este mai consistent și conține: un suc, o băutură caldă, produse de panificație, unt, gem, marmeladă, mai multe tipuri de cereale și lapte, ouă, pește, gustări reci, gustări calde.</w:t>
      </w:r>
    </w:p>
    <w:p w:rsidR="00B25088" w:rsidRDefault="00B25088">
      <w:pPr>
        <w:ind w:firstLine="708"/>
        <w:rPr>
          <w:rFonts w:ascii="Times New Roman" w:eastAsia="Times New Roman" w:hAnsi="Times New Roman" w:cs="Times New Roman"/>
          <w:i/>
        </w:rPr>
      </w:pPr>
    </w:p>
    <w:p w:rsidR="00B25088" w:rsidRDefault="00DB7059">
      <w:pPr>
        <w:ind w:firstLine="708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Pentru prezentarea completă a unui tip de meniu se acordă 2 puncte, pentru prezentarea incompletă 1 punct, iar pentru răspuns incorect sau lipsa acestuia 0 puncte.</w:t>
      </w:r>
    </w:p>
    <w:p w:rsidR="00B25088" w:rsidRDefault="00B25088">
      <w:pPr>
        <w:rPr>
          <w:b/>
        </w:rPr>
      </w:pPr>
    </w:p>
    <w:p w:rsidR="00B25088" w:rsidRDefault="00B25088"/>
    <w:sectPr w:rsidR="00B25088">
      <w:headerReference w:type="default" r:id="rId7"/>
      <w:footerReference w:type="even" r:id="rId8"/>
      <w:footerReference w:type="default" r:id="rId9"/>
      <w:pgSz w:w="11907" w:h="16840"/>
      <w:pgMar w:top="1440" w:right="477" w:bottom="1440" w:left="117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43AC" w:rsidRDefault="00DC43AC">
      <w:r>
        <w:separator/>
      </w:r>
    </w:p>
  </w:endnote>
  <w:endnote w:type="continuationSeparator" w:id="0">
    <w:p w:rsidR="00DC43AC" w:rsidRDefault="00DC4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166388t00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5088" w:rsidRDefault="00DB7059">
    <w:pPr>
      <w:tabs>
        <w:tab w:val="center" w:pos="4320"/>
        <w:tab w:val="right" w:pos="864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B25088" w:rsidRDefault="00B25088">
    <w:pPr>
      <w:tabs>
        <w:tab w:val="center" w:pos="4320"/>
        <w:tab w:val="right" w:pos="8640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5088" w:rsidRDefault="00DB7059">
    <w:pPr>
      <w:jc w:val="center"/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t>DOMENIUL: ALIMENTAŢIE PUBLICĂ</w:t>
    </w:r>
  </w:p>
  <w:p w:rsidR="00B25088" w:rsidRDefault="00DB7059">
    <w:pPr>
      <w:jc w:val="center"/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t>CALIFICAREA PROFESIONALĂ: OSPĂTAR (CHELNER), VÂNZĂTOR ÎN UNITĂȚILE DE ALIMENTAȚIE</w:t>
    </w:r>
  </w:p>
  <w:p w:rsidR="00B25088" w:rsidRDefault="00DB7059">
    <w:pPr>
      <w:pBdr>
        <w:bottom w:val="single" w:sz="6" w:space="1" w:color="000000"/>
      </w:pBdr>
      <w:tabs>
        <w:tab w:val="center" w:pos="4320"/>
        <w:tab w:val="right" w:pos="8640"/>
      </w:tabs>
      <w:jc w:val="center"/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t>CLASA a XI-a, ÎNVĂŢĂMÂNT PROFESIONAL</w:t>
    </w:r>
  </w:p>
  <w:p w:rsidR="00B25088" w:rsidRDefault="00B25088">
    <w:pPr>
      <w:pBdr>
        <w:top w:val="single" w:sz="4" w:space="0" w:color="000000"/>
      </w:pBdr>
      <w:tabs>
        <w:tab w:val="center" w:pos="4320"/>
        <w:tab w:val="right" w:pos="8640"/>
      </w:tabs>
      <w:ind w:right="360"/>
      <w:rPr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43AC" w:rsidRDefault="00DC43AC">
      <w:r>
        <w:separator/>
      </w:r>
    </w:p>
  </w:footnote>
  <w:footnote w:type="continuationSeparator" w:id="0">
    <w:p w:rsidR="00DC43AC" w:rsidRDefault="00DC4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5088" w:rsidRDefault="00DB7059">
    <w:pPr>
      <w:tabs>
        <w:tab w:val="center" w:pos="4320"/>
        <w:tab w:val="right" w:pos="8640"/>
      </w:tabs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 xml:space="preserve">Ministerul </w:t>
    </w:r>
    <w:proofErr w:type="spellStart"/>
    <w:r>
      <w:rPr>
        <w:rFonts w:ascii="Times New Roman" w:eastAsia="Times New Roman" w:hAnsi="Times New Roman" w:cs="Times New Roman"/>
        <w:color w:val="000000"/>
        <w:sz w:val="20"/>
        <w:szCs w:val="20"/>
      </w:rPr>
      <w:t>Educaţiei</w:t>
    </w:r>
    <w:proofErr w:type="spellEnd"/>
    <w:r>
      <w:rPr>
        <w:rFonts w:ascii="Times New Roman" w:eastAsia="Times New Roman" w:hAnsi="Times New Roman" w:cs="Times New Roman"/>
        <w:color w:val="000000"/>
        <w:sz w:val="20"/>
        <w:szCs w:val="20"/>
      </w:rPr>
      <w:t xml:space="preserve"> Naționale</w:t>
    </w:r>
  </w:p>
  <w:p w:rsidR="00B25088" w:rsidRDefault="00DB7059">
    <w:pPr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 xml:space="preserve">Subiect pentru – Etapa </w:t>
    </w:r>
    <w:proofErr w:type="spellStart"/>
    <w:r>
      <w:rPr>
        <w:rFonts w:ascii="Times New Roman" w:eastAsia="Times New Roman" w:hAnsi="Times New Roman" w:cs="Times New Roman"/>
        <w:color w:val="000000"/>
        <w:sz w:val="20"/>
        <w:szCs w:val="20"/>
      </w:rPr>
      <w:t>judeteană</w:t>
    </w:r>
    <w:proofErr w:type="spellEnd"/>
    <w:r>
      <w:rPr>
        <w:rFonts w:ascii="Times New Roman" w:eastAsia="Times New Roman" w:hAnsi="Times New Roman" w:cs="Times New Roman"/>
        <w:color w:val="000000"/>
        <w:sz w:val="20"/>
        <w:szCs w:val="20"/>
      </w:rPr>
      <w:t xml:space="preserve"> a Concursului pe meserii</w:t>
    </w:r>
  </w:p>
  <w:p w:rsidR="00B25088" w:rsidRDefault="00DB7059">
    <w:pPr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 xml:space="preserve">Județul </w:t>
    </w:r>
    <w:proofErr w:type="spellStart"/>
    <w:r>
      <w:rPr>
        <w:rFonts w:ascii="Times New Roman" w:eastAsia="Times New Roman" w:hAnsi="Times New Roman" w:cs="Times New Roman"/>
        <w:color w:val="000000"/>
        <w:sz w:val="20"/>
        <w:szCs w:val="20"/>
      </w:rPr>
      <w:t>Hunedora</w:t>
    </w:r>
    <w:proofErr w:type="spellEnd"/>
  </w:p>
  <w:p w:rsidR="00B25088" w:rsidRDefault="00B25088">
    <w:pPr>
      <w:jc w:val="center"/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903C4"/>
    <w:multiLevelType w:val="multilevel"/>
    <w:tmpl w:val="04E903C4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514A9B"/>
    <w:multiLevelType w:val="multilevel"/>
    <w:tmpl w:val="08514A9B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F27756E"/>
    <w:multiLevelType w:val="multilevel"/>
    <w:tmpl w:val="0F2775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527A6"/>
    <w:multiLevelType w:val="multilevel"/>
    <w:tmpl w:val="106527A6"/>
    <w:lvl w:ilvl="0">
      <w:start w:val="1"/>
      <w:numFmt w:val="bullet"/>
      <w:lvlText w:val="⮚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0D038FA"/>
    <w:multiLevelType w:val="multilevel"/>
    <w:tmpl w:val="10D038FA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FFF41F6"/>
    <w:multiLevelType w:val="hybridMultilevel"/>
    <w:tmpl w:val="25603A30"/>
    <w:lvl w:ilvl="0" w:tplc="04090017">
      <w:start w:val="4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511F5"/>
    <w:multiLevelType w:val="multilevel"/>
    <w:tmpl w:val="205511F5"/>
    <w:lvl w:ilvl="0">
      <w:start w:val="9"/>
      <w:numFmt w:val="bullet"/>
      <w:lvlText w:val="-"/>
      <w:lvlJc w:val="left"/>
      <w:pPr>
        <w:ind w:left="108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9B84021"/>
    <w:multiLevelType w:val="multilevel"/>
    <w:tmpl w:val="29B840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11ABD"/>
    <w:multiLevelType w:val="multilevel"/>
    <w:tmpl w:val="42C11ABD"/>
    <w:lvl w:ilvl="0">
      <w:start w:val="1"/>
      <w:numFmt w:val="bullet"/>
      <w:lvlText w:val="♦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9" w15:restartNumberingAfterBreak="0">
    <w:nsid w:val="471E03AD"/>
    <w:multiLevelType w:val="multilevel"/>
    <w:tmpl w:val="471E03AD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CC260D"/>
    <w:multiLevelType w:val="multilevel"/>
    <w:tmpl w:val="4ACC260D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4E3D33A4"/>
    <w:multiLevelType w:val="multilevel"/>
    <w:tmpl w:val="4E3D33A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0C4100"/>
    <w:multiLevelType w:val="multilevel"/>
    <w:tmpl w:val="570C4100"/>
    <w:lvl w:ilvl="0">
      <w:start w:val="1"/>
      <w:numFmt w:val="lowerLetter"/>
      <w:lvlText w:val="%1."/>
      <w:lvlJc w:val="left"/>
      <w:pPr>
        <w:ind w:left="720" w:hanging="360"/>
      </w:pPr>
      <w:rPr>
        <w:rFonts w:ascii="TTE2166388t00" w:eastAsia="TTE2166388t00" w:hAnsi="TTE2166388t00" w:cs="TTE2166388t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2C0113"/>
    <w:multiLevelType w:val="multilevel"/>
    <w:tmpl w:val="662C01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FA25C93"/>
    <w:multiLevelType w:val="multilevel"/>
    <w:tmpl w:val="6FA25C93"/>
    <w:lvl w:ilvl="0">
      <w:start w:val="1"/>
      <w:numFmt w:val="lowerLetter"/>
      <w:lvlText w:val="%1."/>
      <w:lvlJc w:val="left"/>
      <w:pPr>
        <w:ind w:left="630" w:hanging="360"/>
      </w:pPr>
    </w:lvl>
    <w:lvl w:ilvl="1">
      <w:start w:val="1"/>
      <w:numFmt w:val="lowerLetter"/>
      <w:lvlText w:val="%2."/>
      <w:lvlJc w:val="left"/>
      <w:pPr>
        <w:ind w:left="1350" w:hanging="360"/>
      </w:pPr>
    </w:lvl>
    <w:lvl w:ilvl="2">
      <w:start w:val="1"/>
      <w:numFmt w:val="lowerRoman"/>
      <w:lvlText w:val="%3."/>
      <w:lvlJc w:val="right"/>
      <w:pPr>
        <w:ind w:left="2070" w:hanging="180"/>
      </w:pPr>
    </w:lvl>
    <w:lvl w:ilvl="3">
      <w:start w:val="1"/>
      <w:numFmt w:val="decimal"/>
      <w:lvlText w:val="%4."/>
      <w:lvlJc w:val="left"/>
      <w:pPr>
        <w:ind w:left="2790" w:hanging="360"/>
      </w:pPr>
    </w:lvl>
    <w:lvl w:ilvl="4">
      <w:start w:val="1"/>
      <w:numFmt w:val="lowerLetter"/>
      <w:lvlText w:val="%5."/>
      <w:lvlJc w:val="left"/>
      <w:pPr>
        <w:ind w:left="3510" w:hanging="360"/>
      </w:pPr>
    </w:lvl>
    <w:lvl w:ilvl="5">
      <w:start w:val="1"/>
      <w:numFmt w:val="lowerRoman"/>
      <w:lvlText w:val="%6."/>
      <w:lvlJc w:val="right"/>
      <w:pPr>
        <w:ind w:left="4230" w:hanging="180"/>
      </w:pPr>
    </w:lvl>
    <w:lvl w:ilvl="6">
      <w:start w:val="1"/>
      <w:numFmt w:val="decimal"/>
      <w:lvlText w:val="%7."/>
      <w:lvlJc w:val="left"/>
      <w:pPr>
        <w:ind w:left="4950" w:hanging="360"/>
      </w:pPr>
    </w:lvl>
    <w:lvl w:ilvl="7">
      <w:start w:val="1"/>
      <w:numFmt w:val="lowerLetter"/>
      <w:lvlText w:val="%8."/>
      <w:lvlJc w:val="left"/>
      <w:pPr>
        <w:ind w:left="5670" w:hanging="360"/>
      </w:pPr>
    </w:lvl>
    <w:lvl w:ilvl="8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726F512B"/>
    <w:multiLevelType w:val="multilevel"/>
    <w:tmpl w:val="726F512B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0"/>
  </w:num>
  <w:num w:numId="5">
    <w:abstractNumId w:val="14"/>
  </w:num>
  <w:num w:numId="6">
    <w:abstractNumId w:val="2"/>
  </w:num>
  <w:num w:numId="7">
    <w:abstractNumId w:val="1"/>
  </w:num>
  <w:num w:numId="8">
    <w:abstractNumId w:val="13"/>
  </w:num>
  <w:num w:numId="9">
    <w:abstractNumId w:val="7"/>
  </w:num>
  <w:num w:numId="10">
    <w:abstractNumId w:val="6"/>
  </w:num>
  <w:num w:numId="11">
    <w:abstractNumId w:val="9"/>
  </w:num>
  <w:num w:numId="12">
    <w:abstractNumId w:val="10"/>
  </w:num>
  <w:num w:numId="13">
    <w:abstractNumId w:val="4"/>
  </w:num>
  <w:num w:numId="14">
    <w:abstractNumId w:val="15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2A4"/>
    <w:rsid w:val="00004E96"/>
    <w:rsid w:val="000121C7"/>
    <w:rsid w:val="000752A4"/>
    <w:rsid w:val="00663134"/>
    <w:rsid w:val="006D4197"/>
    <w:rsid w:val="00764F6F"/>
    <w:rsid w:val="00B25088"/>
    <w:rsid w:val="00D52FC3"/>
    <w:rsid w:val="00DB7059"/>
    <w:rsid w:val="00DC43AC"/>
    <w:rsid w:val="465F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814A8"/>
  <w15:docId w15:val="{B52A85C0-E3A3-4A09-A5BB-C68E796D1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0"/>
    <w:lsdException w:name="heading 2" w:uiPriority="0"/>
    <w:lsdException w:name="heading 3" w:uiPriority="0"/>
    <w:lsdException w:name="heading 4" w:uiPriority="0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2"/>
      <w:szCs w:val="22"/>
      <w:lang w:val="ro-RO"/>
    </w:rPr>
  </w:style>
  <w:style w:type="paragraph" w:styleId="Titlu1">
    <w:name w:val="heading 1"/>
    <w:basedOn w:val="Normal"/>
    <w:next w:val="Normal"/>
    <w:pPr>
      <w:keepNext/>
      <w:outlineLvl w:val="0"/>
    </w:pPr>
    <w:rPr>
      <w:b/>
    </w:rPr>
  </w:style>
  <w:style w:type="paragraph" w:styleId="Titlu2">
    <w:name w:val="heading 2"/>
    <w:basedOn w:val="Normal"/>
    <w:next w:val="Normal"/>
    <w:pPr>
      <w:keepNext/>
      <w:ind w:left="720" w:firstLine="720"/>
      <w:outlineLvl w:val="1"/>
    </w:pPr>
    <w:rPr>
      <w:b/>
    </w:rPr>
  </w:style>
  <w:style w:type="paragraph" w:styleId="Titlu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lu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lu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</w:rPr>
  </w:style>
  <w:style w:type="paragraph" w:styleId="Titlu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Subtitlu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u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1"/>
    <w:qFormat/>
    <w:tblPr>
      <w:tblCellMar>
        <w:left w:w="115" w:type="dxa"/>
        <w:right w:w="115" w:type="dxa"/>
      </w:tblCellMar>
    </w:tblPr>
  </w:style>
  <w:style w:type="paragraph" w:styleId="Listparagraf">
    <w:name w:val="List Paragraph"/>
    <w:basedOn w:val="Normal"/>
    <w:uiPriority w:val="99"/>
    <w:rsid w:val="00004E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1022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2</cp:revision>
  <cp:lastPrinted>2023-03-04T06:34:00Z</cp:lastPrinted>
  <dcterms:created xsi:type="dcterms:W3CDTF">2023-03-04T11:48:00Z</dcterms:created>
  <dcterms:modified xsi:type="dcterms:W3CDTF">2023-03-04T11:48:00Z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A1C7245959B04A64AAEF608ED9A21A41</vt:lpwstr>
  </property>
</Properties>
</file>